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42.1pt" o:ole="" fillcolor="window">
            <v:imagedata r:id="rId8" o:title=""/>
          </v:shape>
          <o:OLEObject Type="Embed" ProgID="Word.Picture.8" ShapeID="_x0000_i1025" DrawAspect="Content" ObjectID="_1569221988"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270689">
      <w:pPr>
        <w:jc w:val="center"/>
        <w:rPr>
          <w:rFonts w:cs="Arial"/>
          <w:b/>
          <w:sz w:val="28"/>
        </w:rPr>
      </w:pPr>
      <w:r>
        <w:rPr>
          <w:rFonts w:cs="Arial"/>
          <w:b/>
          <w:sz w:val="28"/>
        </w:rPr>
        <w:t>FOR</w:t>
      </w:r>
    </w:p>
    <w:p w:rsidR="00270689" w:rsidRDefault="00270689" w:rsidP="00270689">
      <w:pPr>
        <w:jc w:val="center"/>
        <w:rPr>
          <w:rFonts w:cs="Arial"/>
          <w:b/>
          <w:sz w:val="28"/>
        </w:rPr>
      </w:pPr>
    </w:p>
    <w:p w:rsidR="00270689" w:rsidRDefault="00270689" w:rsidP="00270689">
      <w:pPr>
        <w:jc w:val="center"/>
        <w:rPr>
          <w:rFonts w:cs="Arial"/>
          <w:b/>
          <w:sz w:val="28"/>
        </w:rPr>
      </w:pPr>
    </w:p>
    <w:p w:rsidR="00270689" w:rsidRDefault="00270689" w:rsidP="00270689">
      <w:pPr>
        <w:jc w:val="center"/>
        <w:rPr>
          <w:rFonts w:cs="Arial"/>
          <w:b/>
          <w:sz w:val="28"/>
        </w:rPr>
      </w:pPr>
    </w:p>
    <w:p w:rsidR="00270689" w:rsidRPr="00270689" w:rsidRDefault="00270689" w:rsidP="00270689">
      <w:pPr>
        <w:jc w:val="center"/>
        <w:rPr>
          <w:rFonts w:cs="Arial"/>
          <w:b/>
          <w:sz w:val="28"/>
        </w:rPr>
      </w:pPr>
      <w:r>
        <w:rPr>
          <w:rFonts w:cs="Arial"/>
          <w:b/>
          <w:sz w:val="28"/>
        </w:rPr>
        <w:t>Clatt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270689" w:rsidRDefault="00270689" w:rsidP="00270689">
      <w:pPr>
        <w:pStyle w:val="Header"/>
        <w:tabs>
          <w:tab w:val="clear" w:pos="4153"/>
          <w:tab w:val="clear" w:pos="8306"/>
        </w:tabs>
        <w:jc w:val="center"/>
        <w:rPr>
          <w:b/>
          <w:sz w:val="28"/>
          <w:szCs w:val="28"/>
        </w:rPr>
      </w:pPr>
      <w:r>
        <w:rPr>
          <w:b/>
          <w:sz w:val="32"/>
          <w:szCs w:val="32"/>
        </w:rPr>
        <w:t>September 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613D14" w:rsidRDefault="00B95C9C" w:rsidP="00270689">
            <w:pPr>
              <w:pStyle w:val="BodyText3"/>
              <w:rPr>
                <w:b w:val="0"/>
                <w:bCs w:val="0"/>
                <w:i w:val="0"/>
                <w:iCs w:val="0"/>
              </w:rPr>
            </w:pPr>
            <w:r>
              <w:rPr>
                <w:b w:val="0"/>
                <w:bCs w:val="0"/>
                <w:i w:val="0"/>
                <w:iCs w:val="0"/>
              </w:rPr>
              <w:t>The positive ethos of the school is the foundation on which we build and develop the children’s learning. Clatt offers a broad and balanced curriculum taking into account the needs and interests of the individual children within the school</w:t>
            </w:r>
            <w:r w:rsidR="001B4055">
              <w:rPr>
                <w:b w:val="0"/>
                <w:bCs w:val="0"/>
                <w:i w:val="0"/>
                <w:iCs w:val="0"/>
              </w:rPr>
              <w:t>. The opinions of all stake holders are regularly sought and listened to. Children are given a positive, happy, safe and secure environment in which to thrive; there is a mutual sense of trust, respect and shared values and vision.</w:t>
            </w:r>
          </w:p>
          <w:p w:rsidR="00B80906" w:rsidRDefault="00B80906" w:rsidP="00270689">
            <w:pPr>
              <w:pStyle w:val="BodyText3"/>
              <w:rPr>
                <w:b w:val="0"/>
                <w:bCs w:val="0"/>
                <w:i w:val="0"/>
                <w:iCs w:val="0"/>
              </w:rPr>
            </w:pPr>
          </w:p>
          <w:p w:rsidR="003316FE" w:rsidRDefault="003316FE" w:rsidP="00270689">
            <w:pPr>
              <w:pStyle w:val="BodyText3"/>
              <w:rPr>
                <w:b w:val="0"/>
                <w:bCs w:val="0"/>
                <w:i w:val="0"/>
                <w:iCs w:val="0"/>
              </w:rPr>
            </w:pPr>
            <w:r>
              <w:rPr>
                <w:b w:val="0"/>
                <w:bCs w:val="0"/>
                <w:i w:val="0"/>
                <w:iCs w:val="0"/>
              </w:rPr>
              <w:t>The ethos of the school is reflected in the vision, values and aims:</w:t>
            </w:r>
          </w:p>
          <w:p w:rsidR="007C5461" w:rsidRDefault="007C5461" w:rsidP="00270689">
            <w:pPr>
              <w:pStyle w:val="BodyText3"/>
              <w:rPr>
                <w:b w:val="0"/>
                <w:bCs w:val="0"/>
                <w:i w:val="0"/>
                <w:iCs w:val="0"/>
              </w:rPr>
            </w:pPr>
          </w:p>
          <w:p w:rsidR="003316FE" w:rsidRPr="00884E39" w:rsidRDefault="003316FE" w:rsidP="00270689">
            <w:pPr>
              <w:pStyle w:val="BodyText3"/>
              <w:rPr>
                <w:b w:val="0"/>
                <w:bCs w:val="0"/>
                <w:i w:val="0"/>
                <w:iCs w:val="0"/>
                <w:u w:val="single"/>
              </w:rPr>
            </w:pPr>
            <w:r w:rsidRPr="00884E39">
              <w:rPr>
                <w:b w:val="0"/>
                <w:bCs w:val="0"/>
                <w:i w:val="0"/>
                <w:iCs w:val="0"/>
                <w:u w:val="single"/>
              </w:rPr>
              <w:t>Clatt School Vision</w:t>
            </w:r>
          </w:p>
          <w:p w:rsidR="003316FE" w:rsidRDefault="003316FE" w:rsidP="00270689">
            <w:pPr>
              <w:pStyle w:val="BodyText3"/>
              <w:rPr>
                <w:b w:val="0"/>
                <w:bCs w:val="0"/>
                <w:i w:val="0"/>
                <w:iCs w:val="0"/>
              </w:rPr>
            </w:pPr>
            <w:r>
              <w:rPr>
                <w:b w:val="0"/>
                <w:bCs w:val="0"/>
                <w:i w:val="0"/>
                <w:iCs w:val="0"/>
              </w:rPr>
              <w:t>At Clatt School we aim to create an environment where:</w:t>
            </w:r>
          </w:p>
          <w:p w:rsidR="003316FE" w:rsidRPr="003316FE" w:rsidRDefault="003316FE" w:rsidP="003316FE">
            <w:pPr>
              <w:pStyle w:val="BodyText3"/>
              <w:numPr>
                <w:ilvl w:val="0"/>
                <w:numId w:val="24"/>
              </w:numPr>
              <w:rPr>
                <w:b w:val="0"/>
                <w:bCs w:val="0"/>
                <w:i w:val="0"/>
                <w:iCs w:val="0"/>
                <w:u w:val="single"/>
              </w:rPr>
            </w:pPr>
            <w:r>
              <w:rPr>
                <w:b w:val="0"/>
                <w:bCs w:val="0"/>
                <w:i w:val="0"/>
                <w:iCs w:val="0"/>
              </w:rPr>
              <w:t>All members of the school community develop confidence through an ethos of high aspirations and expectation</w:t>
            </w:r>
          </w:p>
          <w:p w:rsidR="003316FE" w:rsidRPr="003316FE" w:rsidRDefault="003316FE" w:rsidP="003316FE">
            <w:pPr>
              <w:pStyle w:val="BodyText3"/>
              <w:numPr>
                <w:ilvl w:val="0"/>
                <w:numId w:val="24"/>
              </w:numPr>
              <w:rPr>
                <w:b w:val="0"/>
                <w:bCs w:val="0"/>
                <w:i w:val="0"/>
                <w:iCs w:val="0"/>
                <w:u w:val="single"/>
              </w:rPr>
            </w:pPr>
            <w:r>
              <w:rPr>
                <w:b w:val="0"/>
                <w:bCs w:val="0"/>
                <w:i w:val="0"/>
                <w:iCs w:val="0"/>
              </w:rPr>
              <w:t>Learning is highly valued amongst all members of the school community</w:t>
            </w:r>
          </w:p>
          <w:p w:rsidR="003316FE" w:rsidRPr="007C5461" w:rsidRDefault="003316FE" w:rsidP="003316FE">
            <w:pPr>
              <w:pStyle w:val="BodyText3"/>
              <w:numPr>
                <w:ilvl w:val="0"/>
                <w:numId w:val="24"/>
              </w:numPr>
              <w:rPr>
                <w:b w:val="0"/>
                <w:bCs w:val="0"/>
                <w:i w:val="0"/>
                <w:iCs w:val="0"/>
                <w:u w:val="single"/>
              </w:rPr>
            </w:pPr>
            <w:r>
              <w:rPr>
                <w:b w:val="0"/>
                <w:bCs w:val="0"/>
                <w:i w:val="0"/>
                <w:iCs w:val="0"/>
              </w:rPr>
              <w:t xml:space="preserve">Co-operation enables us to share, </w:t>
            </w:r>
            <w:r w:rsidR="00884E39">
              <w:rPr>
                <w:b w:val="0"/>
                <w:bCs w:val="0"/>
                <w:i w:val="0"/>
                <w:iCs w:val="0"/>
              </w:rPr>
              <w:t>celebrate</w:t>
            </w:r>
            <w:r>
              <w:rPr>
                <w:b w:val="0"/>
                <w:bCs w:val="0"/>
                <w:i w:val="0"/>
                <w:iCs w:val="0"/>
              </w:rPr>
              <w:t xml:space="preserve"> and </w:t>
            </w:r>
            <w:r w:rsidR="00884E39">
              <w:rPr>
                <w:b w:val="0"/>
                <w:bCs w:val="0"/>
                <w:i w:val="0"/>
                <w:iCs w:val="0"/>
              </w:rPr>
              <w:t>enhance individual strengths and abilities</w:t>
            </w:r>
          </w:p>
          <w:p w:rsidR="007C5461" w:rsidRPr="007C5461" w:rsidRDefault="007C5461" w:rsidP="003316FE">
            <w:pPr>
              <w:pStyle w:val="BodyText3"/>
              <w:numPr>
                <w:ilvl w:val="0"/>
                <w:numId w:val="24"/>
              </w:numPr>
              <w:rPr>
                <w:b w:val="0"/>
                <w:bCs w:val="0"/>
                <w:i w:val="0"/>
                <w:iCs w:val="0"/>
                <w:u w:val="single"/>
              </w:rPr>
            </w:pPr>
            <w:r>
              <w:rPr>
                <w:b w:val="0"/>
                <w:bCs w:val="0"/>
                <w:i w:val="0"/>
                <w:iCs w:val="0"/>
              </w:rPr>
              <w:t>A climate of responsibility and mutual respect ensures that all members of the school and wider community are valued and pupils play their part in society</w:t>
            </w:r>
          </w:p>
          <w:p w:rsidR="007C5461" w:rsidRPr="00B80906" w:rsidRDefault="007C5461" w:rsidP="003316FE">
            <w:pPr>
              <w:pStyle w:val="BodyText3"/>
              <w:numPr>
                <w:ilvl w:val="0"/>
                <w:numId w:val="24"/>
              </w:numPr>
              <w:rPr>
                <w:b w:val="0"/>
                <w:bCs w:val="0"/>
                <w:i w:val="0"/>
                <w:iCs w:val="0"/>
                <w:u w:val="single"/>
              </w:rPr>
            </w:pPr>
          </w:p>
          <w:p w:rsidR="00884E39" w:rsidRDefault="00884E39" w:rsidP="002C56E7">
            <w:pPr>
              <w:pStyle w:val="BodyText3"/>
              <w:rPr>
                <w:b w:val="0"/>
                <w:bCs w:val="0"/>
                <w:i w:val="0"/>
                <w:iCs w:val="0"/>
                <w:u w:val="single"/>
              </w:rPr>
            </w:pPr>
            <w:r>
              <w:rPr>
                <w:b w:val="0"/>
                <w:bCs w:val="0"/>
                <w:i w:val="0"/>
                <w:iCs w:val="0"/>
                <w:u w:val="single"/>
              </w:rPr>
              <w:t>Clatt School Values</w:t>
            </w:r>
          </w:p>
          <w:p w:rsidR="00884E39" w:rsidRDefault="00884E39" w:rsidP="002C56E7">
            <w:pPr>
              <w:pStyle w:val="BodyText3"/>
              <w:rPr>
                <w:b w:val="0"/>
                <w:bCs w:val="0"/>
                <w:i w:val="0"/>
                <w:iCs w:val="0"/>
              </w:rPr>
            </w:pPr>
            <w:r>
              <w:rPr>
                <w:bCs w:val="0"/>
                <w:i w:val="0"/>
                <w:iCs w:val="0"/>
              </w:rPr>
              <w:t>R</w:t>
            </w:r>
            <w:r w:rsidR="00C7106B">
              <w:rPr>
                <w:b w:val="0"/>
                <w:bCs w:val="0"/>
                <w:i w:val="0"/>
                <w:iCs w:val="0"/>
              </w:rPr>
              <w:t>esponsible</w:t>
            </w:r>
          </w:p>
          <w:p w:rsidR="00C7106B" w:rsidRDefault="00C7106B" w:rsidP="002C56E7">
            <w:pPr>
              <w:pStyle w:val="BodyText3"/>
              <w:rPr>
                <w:b w:val="0"/>
                <w:bCs w:val="0"/>
                <w:i w:val="0"/>
                <w:iCs w:val="0"/>
              </w:rPr>
            </w:pPr>
            <w:r>
              <w:rPr>
                <w:bCs w:val="0"/>
                <w:i w:val="0"/>
                <w:iCs w:val="0"/>
              </w:rPr>
              <w:t>E</w:t>
            </w:r>
            <w:r>
              <w:rPr>
                <w:b w:val="0"/>
                <w:bCs w:val="0"/>
                <w:i w:val="0"/>
                <w:iCs w:val="0"/>
              </w:rPr>
              <w:t>thos</w:t>
            </w:r>
          </w:p>
          <w:p w:rsidR="00C7106B" w:rsidRDefault="005973CB" w:rsidP="002C56E7">
            <w:pPr>
              <w:pStyle w:val="BodyText3"/>
              <w:rPr>
                <w:b w:val="0"/>
                <w:bCs w:val="0"/>
                <w:i w:val="0"/>
                <w:iCs w:val="0"/>
              </w:rPr>
            </w:pPr>
            <w:r>
              <w:rPr>
                <w:bCs w:val="0"/>
                <w:i w:val="0"/>
                <w:iCs w:val="0"/>
              </w:rPr>
              <w:t>S</w:t>
            </w:r>
            <w:r>
              <w:rPr>
                <w:b w:val="0"/>
                <w:bCs w:val="0"/>
                <w:i w:val="0"/>
                <w:iCs w:val="0"/>
              </w:rPr>
              <w:t>upportive</w:t>
            </w:r>
          </w:p>
          <w:p w:rsidR="005973CB" w:rsidRDefault="005973CB" w:rsidP="002C56E7">
            <w:pPr>
              <w:pStyle w:val="BodyText3"/>
              <w:rPr>
                <w:b w:val="0"/>
                <w:bCs w:val="0"/>
                <w:i w:val="0"/>
                <w:iCs w:val="0"/>
              </w:rPr>
            </w:pPr>
            <w:r>
              <w:rPr>
                <w:bCs w:val="0"/>
                <w:i w:val="0"/>
                <w:iCs w:val="0"/>
              </w:rPr>
              <w:t>P</w:t>
            </w:r>
            <w:r>
              <w:rPr>
                <w:b w:val="0"/>
                <w:bCs w:val="0"/>
                <w:i w:val="0"/>
                <w:iCs w:val="0"/>
              </w:rPr>
              <w:t>olite</w:t>
            </w:r>
          </w:p>
          <w:p w:rsidR="005973CB" w:rsidRDefault="005973CB" w:rsidP="002C56E7">
            <w:pPr>
              <w:pStyle w:val="BodyText3"/>
              <w:rPr>
                <w:b w:val="0"/>
                <w:bCs w:val="0"/>
                <w:i w:val="0"/>
                <w:iCs w:val="0"/>
              </w:rPr>
            </w:pPr>
            <w:r>
              <w:rPr>
                <w:bCs w:val="0"/>
                <w:i w:val="0"/>
                <w:iCs w:val="0"/>
              </w:rPr>
              <w:t>E</w:t>
            </w:r>
            <w:r>
              <w:rPr>
                <w:b w:val="0"/>
                <w:bCs w:val="0"/>
                <w:i w:val="0"/>
                <w:iCs w:val="0"/>
              </w:rPr>
              <w:t>nthusiastic</w:t>
            </w:r>
          </w:p>
          <w:p w:rsidR="005973CB" w:rsidRDefault="005973CB" w:rsidP="002C56E7">
            <w:pPr>
              <w:pStyle w:val="BodyText3"/>
              <w:rPr>
                <w:b w:val="0"/>
                <w:bCs w:val="0"/>
                <w:i w:val="0"/>
                <w:iCs w:val="0"/>
              </w:rPr>
            </w:pPr>
            <w:r>
              <w:rPr>
                <w:bCs w:val="0"/>
                <w:i w:val="0"/>
                <w:iCs w:val="0"/>
              </w:rPr>
              <w:t>C</w:t>
            </w:r>
            <w:r>
              <w:rPr>
                <w:b w:val="0"/>
                <w:bCs w:val="0"/>
                <w:i w:val="0"/>
                <w:iCs w:val="0"/>
              </w:rPr>
              <w:t>aring</w:t>
            </w:r>
          </w:p>
          <w:p w:rsidR="005973CB" w:rsidRDefault="005973CB" w:rsidP="002C56E7">
            <w:pPr>
              <w:pStyle w:val="BodyText3"/>
              <w:rPr>
                <w:b w:val="0"/>
                <w:bCs w:val="0"/>
                <w:i w:val="0"/>
                <w:iCs w:val="0"/>
              </w:rPr>
            </w:pPr>
            <w:r>
              <w:rPr>
                <w:bCs w:val="0"/>
                <w:i w:val="0"/>
                <w:iCs w:val="0"/>
              </w:rPr>
              <w:t>T</w:t>
            </w:r>
            <w:r>
              <w:rPr>
                <w:b w:val="0"/>
                <w:bCs w:val="0"/>
                <w:i w:val="0"/>
                <w:iCs w:val="0"/>
              </w:rPr>
              <w:t>ry your best</w:t>
            </w:r>
          </w:p>
          <w:p w:rsidR="007C5461" w:rsidRDefault="007C5461" w:rsidP="002C56E7">
            <w:pPr>
              <w:pStyle w:val="BodyText3"/>
              <w:rPr>
                <w:b w:val="0"/>
                <w:bCs w:val="0"/>
                <w:i w:val="0"/>
                <w:iCs w:val="0"/>
              </w:rPr>
            </w:pPr>
          </w:p>
          <w:p w:rsidR="005973CB" w:rsidRDefault="005973CB" w:rsidP="002C56E7">
            <w:pPr>
              <w:pStyle w:val="BodyText3"/>
              <w:rPr>
                <w:b w:val="0"/>
                <w:bCs w:val="0"/>
                <w:i w:val="0"/>
                <w:iCs w:val="0"/>
                <w:u w:val="single"/>
              </w:rPr>
            </w:pPr>
            <w:r>
              <w:rPr>
                <w:b w:val="0"/>
                <w:bCs w:val="0"/>
                <w:i w:val="0"/>
                <w:iCs w:val="0"/>
                <w:u w:val="single"/>
              </w:rPr>
              <w:t>Clatt School Aims</w:t>
            </w:r>
          </w:p>
          <w:p w:rsidR="005973CB" w:rsidRDefault="005973CB" w:rsidP="002C56E7">
            <w:pPr>
              <w:pStyle w:val="BodyText3"/>
              <w:rPr>
                <w:b w:val="0"/>
                <w:bCs w:val="0"/>
                <w:i w:val="0"/>
                <w:iCs w:val="0"/>
              </w:rPr>
            </w:pPr>
            <w:r>
              <w:rPr>
                <w:b w:val="0"/>
                <w:bCs w:val="0"/>
                <w:i w:val="0"/>
                <w:iCs w:val="0"/>
              </w:rPr>
              <w:t xml:space="preserve">At Clatt School we aim </w:t>
            </w:r>
            <w:r w:rsidR="00AC4CC2">
              <w:rPr>
                <w:b w:val="0"/>
                <w:bCs w:val="0"/>
                <w:i w:val="0"/>
                <w:iCs w:val="0"/>
              </w:rPr>
              <w:t>to ensure a positive, resp</w:t>
            </w:r>
            <w:r w:rsidR="00050472">
              <w:rPr>
                <w:b w:val="0"/>
                <w:bCs w:val="0"/>
                <w:i w:val="0"/>
                <w:iCs w:val="0"/>
              </w:rPr>
              <w:t>ective and stimulating environment, thus nurturing every child</w:t>
            </w:r>
            <w:r w:rsidR="00B80906">
              <w:rPr>
                <w:b w:val="0"/>
                <w:bCs w:val="0"/>
                <w:i w:val="0"/>
                <w:iCs w:val="0"/>
              </w:rPr>
              <w:t xml:space="preserve"> to reach their full potential</w:t>
            </w:r>
            <w:r w:rsidR="00050472">
              <w:rPr>
                <w:b w:val="0"/>
                <w:bCs w:val="0"/>
                <w:i w:val="0"/>
                <w:iCs w:val="0"/>
              </w:rPr>
              <w:t xml:space="preserve"> </w:t>
            </w:r>
            <w:r w:rsidR="00B80906">
              <w:rPr>
                <w:b w:val="0"/>
                <w:bCs w:val="0"/>
                <w:i w:val="0"/>
                <w:iCs w:val="0"/>
              </w:rPr>
              <w:t xml:space="preserve">and enabling them to have the </w:t>
            </w:r>
            <w:r w:rsidR="00050472">
              <w:rPr>
                <w:b w:val="0"/>
                <w:bCs w:val="0"/>
                <w:i w:val="0"/>
                <w:iCs w:val="0"/>
              </w:rPr>
              <w:t>skills and confidence to become:</w:t>
            </w:r>
          </w:p>
          <w:p w:rsidR="005973CB" w:rsidRDefault="00AC4CC2" w:rsidP="00AC4CC2">
            <w:pPr>
              <w:pStyle w:val="BodyText3"/>
              <w:numPr>
                <w:ilvl w:val="0"/>
                <w:numId w:val="25"/>
              </w:numPr>
              <w:rPr>
                <w:b w:val="0"/>
                <w:bCs w:val="0"/>
                <w:i w:val="0"/>
                <w:iCs w:val="0"/>
              </w:rPr>
            </w:pPr>
            <w:r>
              <w:rPr>
                <w:b w:val="0"/>
                <w:bCs w:val="0"/>
                <w:i w:val="0"/>
                <w:iCs w:val="0"/>
              </w:rPr>
              <w:t>Responsible Citizens</w:t>
            </w:r>
          </w:p>
          <w:p w:rsidR="00AC4CC2" w:rsidRDefault="00AC4CC2" w:rsidP="00AC4CC2">
            <w:pPr>
              <w:pStyle w:val="BodyText3"/>
              <w:numPr>
                <w:ilvl w:val="0"/>
                <w:numId w:val="25"/>
              </w:numPr>
              <w:rPr>
                <w:b w:val="0"/>
                <w:bCs w:val="0"/>
                <w:i w:val="0"/>
                <w:iCs w:val="0"/>
              </w:rPr>
            </w:pPr>
            <w:r>
              <w:rPr>
                <w:b w:val="0"/>
                <w:bCs w:val="0"/>
                <w:i w:val="0"/>
                <w:iCs w:val="0"/>
              </w:rPr>
              <w:t>Effective Contributors</w:t>
            </w:r>
          </w:p>
          <w:p w:rsidR="00AC4CC2" w:rsidRDefault="00AC4CC2" w:rsidP="00AC4CC2">
            <w:pPr>
              <w:pStyle w:val="BodyText3"/>
              <w:numPr>
                <w:ilvl w:val="0"/>
                <w:numId w:val="25"/>
              </w:numPr>
              <w:rPr>
                <w:b w:val="0"/>
                <w:bCs w:val="0"/>
                <w:i w:val="0"/>
                <w:iCs w:val="0"/>
              </w:rPr>
            </w:pPr>
            <w:r>
              <w:rPr>
                <w:b w:val="0"/>
                <w:bCs w:val="0"/>
                <w:i w:val="0"/>
                <w:iCs w:val="0"/>
              </w:rPr>
              <w:t>Successful learners</w:t>
            </w:r>
          </w:p>
          <w:p w:rsidR="00AC4CC2" w:rsidRDefault="00AC4CC2" w:rsidP="00AC4CC2">
            <w:pPr>
              <w:pStyle w:val="BodyText3"/>
              <w:numPr>
                <w:ilvl w:val="0"/>
                <w:numId w:val="25"/>
              </w:numPr>
              <w:rPr>
                <w:b w:val="0"/>
                <w:bCs w:val="0"/>
                <w:i w:val="0"/>
                <w:iCs w:val="0"/>
              </w:rPr>
            </w:pPr>
            <w:r>
              <w:rPr>
                <w:b w:val="0"/>
                <w:bCs w:val="0"/>
                <w:i w:val="0"/>
                <w:iCs w:val="0"/>
              </w:rPr>
              <w:t>Confident Individuals</w:t>
            </w:r>
          </w:p>
          <w:p w:rsidR="00B662AC" w:rsidRDefault="00B662AC" w:rsidP="00B662AC">
            <w:pPr>
              <w:pStyle w:val="BodyText3"/>
              <w:rPr>
                <w:b w:val="0"/>
                <w:bCs w:val="0"/>
                <w:i w:val="0"/>
                <w:iCs w:val="0"/>
              </w:rPr>
            </w:pPr>
          </w:p>
          <w:p w:rsidR="007C5461" w:rsidRDefault="007C5461" w:rsidP="00B662AC">
            <w:pPr>
              <w:pStyle w:val="BodyText3"/>
              <w:rPr>
                <w:b w:val="0"/>
                <w:bCs w:val="0"/>
                <w:i w:val="0"/>
                <w:iCs w:val="0"/>
              </w:rPr>
            </w:pPr>
          </w:p>
          <w:p w:rsidR="007C5461" w:rsidRDefault="007C5461" w:rsidP="00B662AC">
            <w:pPr>
              <w:pStyle w:val="BodyText3"/>
              <w:rPr>
                <w:b w:val="0"/>
                <w:bCs w:val="0"/>
                <w:i w:val="0"/>
                <w:iCs w:val="0"/>
              </w:rPr>
            </w:pPr>
          </w:p>
          <w:p w:rsidR="007C5461" w:rsidRDefault="007C5461" w:rsidP="00B662AC">
            <w:pPr>
              <w:pStyle w:val="BodyText3"/>
              <w:rPr>
                <w:b w:val="0"/>
                <w:bCs w:val="0"/>
                <w:i w:val="0"/>
                <w:iCs w:val="0"/>
              </w:rPr>
            </w:pPr>
          </w:p>
          <w:p w:rsidR="00B662AC" w:rsidRDefault="00B662AC" w:rsidP="00B662AC">
            <w:pPr>
              <w:pStyle w:val="BodyText3"/>
              <w:rPr>
                <w:b w:val="0"/>
                <w:bCs w:val="0"/>
                <w:i w:val="0"/>
                <w:iCs w:val="0"/>
              </w:rPr>
            </w:pPr>
            <w:r>
              <w:rPr>
                <w:b w:val="0"/>
                <w:bCs w:val="0"/>
                <w:i w:val="0"/>
                <w:iCs w:val="0"/>
              </w:rPr>
              <w:t xml:space="preserve">Clatt School has no allocation of </w:t>
            </w:r>
            <w:r w:rsidRPr="00B662AC">
              <w:rPr>
                <w:bCs w:val="0"/>
                <w:i w:val="0"/>
                <w:iCs w:val="0"/>
              </w:rPr>
              <w:t>PEF</w:t>
            </w:r>
            <w:r>
              <w:rPr>
                <w:b w:val="0"/>
                <w:bCs w:val="0"/>
                <w:i w:val="0"/>
                <w:iCs w:val="0"/>
              </w:rPr>
              <w:t xml:space="preserve"> funding. However the school has a clear commitment to excellence and equality and values the </w:t>
            </w:r>
            <w:r w:rsidR="00937860">
              <w:rPr>
                <w:b w:val="0"/>
                <w:bCs w:val="0"/>
                <w:i w:val="0"/>
                <w:iCs w:val="0"/>
              </w:rPr>
              <w:t>learning of all children.</w:t>
            </w:r>
          </w:p>
          <w:p w:rsidR="00B80906" w:rsidRPr="005973CB" w:rsidRDefault="00B80906" w:rsidP="00B80906">
            <w:pPr>
              <w:pStyle w:val="BodyText3"/>
              <w:rPr>
                <w:b w:val="0"/>
                <w:bCs w:val="0"/>
                <w:i w:val="0"/>
                <w:iCs w:val="0"/>
              </w:rPr>
            </w:pPr>
          </w:p>
          <w:p w:rsidR="005973CB" w:rsidRDefault="00926375" w:rsidP="002C56E7">
            <w:pPr>
              <w:pStyle w:val="BodyText3"/>
              <w:rPr>
                <w:b w:val="0"/>
                <w:bCs w:val="0"/>
                <w:i w:val="0"/>
                <w:iCs w:val="0"/>
              </w:rPr>
            </w:pPr>
            <w:r>
              <w:rPr>
                <w:b w:val="0"/>
                <w:bCs w:val="0"/>
                <w:i w:val="0"/>
                <w:iCs w:val="0"/>
              </w:rPr>
              <w:t xml:space="preserve">Analysis of the </w:t>
            </w:r>
            <w:r>
              <w:rPr>
                <w:bCs w:val="0"/>
                <w:i w:val="0"/>
                <w:iCs w:val="0"/>
              </w:rPr>
              <w:t>SIMD data</w:t>
            </w:r>
            <w:r>
              <w:rPr>
                <w:b w:val="0"/>
                <w:bCs w:val="0"/>
                <w:i w:val="0"/>
                <w:iCs w:val="0"/>
              </w:rPr>
              <w:t xml:space="preserve"> shows tha</w:t>
            </w:r>
            <w:r w:rsidR="00DF5D5D">
              <w:rPr>
                <w:b w:val="0"/>
                <w:bCs w:val="0"/>
                <w:i w:val="0"/>
                <w:iCs w:val="0"/>
              </w:rPr>
              <w:t>t all the children are in decile 7. Although the school does not have any children who are classed as living in an area of deprivation, we believe that all children are entitled to the best education and to be the best they can be.</w:t>
            </w:r>
            <w:r w:rsidR="0068489D">
              <w:rPr>
                <w:b w:val="0"/>
                <w:bCs w:val="0"/>
                <w:i w:val="0"/>
                <w:iCs w:val="0"/>
              </w:rPr>
              <w:t xml:space="preserve">  </w:t>
            </w:r>
          </w:p>
          <w:p w:rsidR="00927192" w:rsidRDefault="00927192" w:rsidP="002C56E7">
            <w:pPr>
              <w:pStyle w:val="BodyText3"/>
              <w:rPr>
                <w:b w:val="0"/>
                <w:bCs w:val="0"/>
                <w:i w:val="0"/>
                <w:iCs w:val="0"/>
              </w:rPr>
            </w:pPr>
          </w:p>
          <w:p w:rsidR="00927192" w:rsidRDefault="00927192" w:rsidP="002C56E7">
            <w:pPr>
              <w:pStyle w:val="BodyText3"/>
              <w:rPr>
                <w:b w:val="0"/>
                <w:bCs w:val="0"/>
                <w:i w:val="0"/>
                <w:iCs w:val="0"/>
              </w:rPr>
            </w:pPr>
            <w:r>
              <w:rPr>
                <w:bCs w:val="0"/>
                <w:i w:val="0"/>
                <w:iCs w:val="0"/>
              </w:rPr>
              <w:t xml:space="preserve">Strengths </w:t>
            </w:r>
            <w:r>
              <w:rPr>
                <w:b w:val="0"/>
                <w:bCs w:val="0"/>
                <w:i w:val="0"/>
                <w:iCs w:val="0"/>
              </w:rPr>
              <w:t>of the school:</w:t>
            </w:r>
          </w:p>
          <w:p w:rsidR="00927192" w:rsidRDefault="00927192" w:rsidP="002C56E7">
            <w:pPr>
              <w:pStyle w:val="BodyText3"/>
              <w:rPr>
                <w:bCs w:val="0"/>
                <w:i w:val="0"/>
                <w:iCs w:val="0"/>
              </w:rPr>
            </w:pPr>
            <w:r>
              <w:rPr>
                <w:bCs w:val="0"/>
                <w:i w:val="0"/>
                <w:iCs w:val="0"/>
              </w:rPr>
              <w:t>High quality, responsive learning experiences</w:t>
            </w:r>
          </w:p>
          <w:p w:rsidR="00927192" w:rsidRDefault="00927192" w:rsidP="002C56E7">
            <w:pPr>
              <w:pStyle w:val="BodyText3"/>
              <w:rPr>
                <w:b w:val="0"/>
                <w:bCs w:val="0"/>
                <w:i w:val="0"/>
                <w:iCs w:val="0"/>
              </w:rPr>
            </w:pPr>
            <w:r>
              <w:rPr>
                <w:b w:val="0"/>
                <w:bCs w:val="0"/>
                <w:i w:val="0"/>
                <w:iCs w:val="0"/>
              </w:rPr>
              <w:t>At Clatt school children can behave well and work hard</w:t>
            </w:r>
            <w:r w:rsidR="004050D0">
              <w:rPr>
                <w:b w:val="0"/>
                <w:bCs w:val="0"/>
                <w:i w:val="0"/>
                <w:iCs w:val="0"/>
              </w:rPr>
              <w:t xml:space="preserve">; they are encouraged to try their best at all times. </w:t>
            </w:r>
            <w:r w:rsidR="00ED5014">
              <w:rPr>
                <w:b w:val="0"/>
                <w:bCs w:val="0"/>
                <w:i w:val="0"/>
                <w:iCs w:val="0"/>
              </w:rPr>
              <w:t>The c</w:t>
            </w:r>
            <w:r w:rsidR="004050D0">
              <w:rPr>
                <w:b w:val="0"/>
                <w:bCs w:val="0"/>
                <w:i w:val="0"/>
                <w:iCs w:val="0"/>
              </w:rPr>
              <w:t xml:space="preserve">hildren are generally enthusiastic and engaged in their learning. The children respond well </w:t>
            </w:r>
            <w:r w:rsidR="00ED5014">
              <w:rPr>
                <w:b w:val="0"/>
                <w:bCs w:val="0"/>
                <w:i w:val="0"/>
                <w:iCs w:val="0"/>
              </w:rPr>
              <w:t>to the wide and varied range of opportunities with which they are presented.</w:t>
            </w:r>
          </w:p>
          <w:p w:rsidR="00ED5014" w:rsidRDefault="00ED5014" w:rsidP="002C56E7">
            <w:pPr>
              <w:pStyle w:val="BodyText3"/>
              <w:rPr>
                <w:b w:val="0"/>
                <w:bCs w:val="0"/>
                <w:i w:val="0"/>
                <w:iCs w:val="0"/>
              </w:rPr>
            </w:pPr>
          </w:p>
          <w:p w:rsidR="00ED5014" w:rsidRDefault="00E10A63" w:rsidP="002C56E7">
            <w:pPr>
              <w:pStyle w:val="BodyText3"/>
              <w:rPr>
                <w:bCs w:val="0"/>
                <w:i w:val="0"/>
                <w:iCs w:val="0"/>
              </w:rPr>
            </w:pPr>
            <w:r>
              <w:rPr>
                <w:bCs w:val="0"/>
                <w:i w:val="0"/>
                <w:iCs w:val="0"/>
              </w:rPr>
              <w:t>Levels of achievement</w:t>
            </w:r>
          </w:p>
          <w:p w:rsidR="00E10A63" w:rsidRDefault="00E10A63" w:rsidP="002C56E7">
            <w:pPr>
              <w:pStyle w:val="BodyText3"/>
              <w:rPr>
                <w:b w:val="0"/>
                <w:bCs w:val="0"/>
                <w:i w:val="0"/>
                <w:iCs w:val="0"/>
              </w:rPr>
            </w:pPr>
            <w:r>
              <w:rPr>
                <w:b w:val="0"/>
                <w:bCs w:val="0"/>
                <w:i w:val="0"/>
                <w:iCs w:val="0"/>
              </w:rPr>
              <w:t>The children are making</w:t>
            </w:r>
            <w:r w:rsidR="00C851E0">
              <w:rPr>
                <w:b w:val="0"/>
                <w:bCs w:val="0"/>
                <w:i w:val="0"/>
                <w:iCs w:val="0"/>
              </w:rPr>
              <w:t xml:space="preserve"> very good progress in all curricular areas, especially in reading and story writing.</w:t>
            </w:r>
          </w:p>
          <w:p w:rsidR="00C851E0" w:rsidRDefault="00C851E0" w:rsidP="002C56E7">
            <w:pPr>
              <w:pStyle w:val="BodyText3"/>
              <w:rPr>
                <w:b w:val="0"/>
                <w:bCs w:val="0"/>
                <w:i w:val="0"/>
                <w:iCs w:val="0"/>
              </w:rPr>
            </w:pPr>
          </w:p>
          <w:p w:rsidR="00C851E0" w:rsidRDefault="00C851E0" w:rsidP="002C56E7">
            <w:pPr>
              <w:pStyle w:val="BodyText3"/>
              <w:rPr>
                <w:bCs w:val="0"/>
                <w:i w:val="0"/>
                <w:iCs w:val="0"/>
              </w:rPr>
            </w:pPr>
            <w:r>
              <w:rPr>
                <w:bCs w:val="0"/>
                <w:i w:val="0"/>
                <w:iCs w:val="0"/>
              </w:rPr>
              <w:t>The inclusive and nurturing ethos</w:t>
            </w:r>
          </w:p>
          <w:p w:rsidR="00C851E0" w:rsidRDefault="00937860" w:rsidP="002C56E7">
            <w:pPr>
              <w:pStyle w:val="BodyText3"/>
              <w:rPr>
                <w:b w:val="0"/>
                <w:bCs w:val="0"/>
                <w:i w:val="0"/>
                <w:iCs w:val="0"/>
              </w:rPr>
            </w:pPr>
            <w:r>
              <w:rPr>
                <w:b w:val="0"/>
                <w:bCs w:val="0"/>
                <w:i w:val="0"/>
                <w:iCs w:val="0"/>
              </w:rPr>
              <w:t>The children’s individual needs are met through the breadth, depth and challenge of the curriculum. Additional sup</w:t>
            </w:r>
            <w:r w:rsidR="00306E5F">
              <w:rPr>
                <w:b w:val="0"/>
                <w:bCs w:val="0"/>
                <w:i w:val="0"/>
                <w:iCs w:val="0"/>
              </w:rPr>
              <w:t>port is provided when required. The children benefit from high quality care and support.</w:t>
            </w:r>
            <w:r w:rsidR="00814CEB">
              <w:rPr>
                <w:b w:val="0"/>
                <w:bCs w:val="0"/>
                <w:i w:val="0"/>
                <w:iCs w:val="0"/>
              </w:rPr>
              <w:t xml:space="preserve"> Children are encouraged to exercise Clatt Values.</w:t>
            </w:r>
            <w:r>
              <w:rPr>
                <w:b w:val="0"/>
                <w:bCs w:val="0"/>
                <w:i w:val="0"/>
                <w:iCs w:val="0"/>
              </w:rPr>
              <w:t xml:space="preserve"> </w:t>
            </w:r>
            <w:r w:rsidR="00814CEB">
              <w:rPr>
                <w:b w:val="0"/>
                <w:bCs w:val="0"/>
                <w:i w:val="0"/>
                <w:iCs w:val="0"/>
              </w:rPr>
              <w:t>The school has a very inclusive nature and are very good at including one another.</w:t>
            </w:r>
          </w:p>
          <w:p w:rsidR="00E37341" w:rsidRDefault="00E37341" w:rsidP="002C56E7">
            <w:pPr>
              <w:pStyle w:val="BodyText3"/>
              <w:rPr>
                <w:b w:val="0"/>
                <w:bCs w:val="0"/>
                <w:i w:val="0"/>
                <w:iCs w:val="0"/>
              </w:rPr>
            </w:pPr>
          </w:p>
          <w:p w:rsidR="00E37341" w:rsidRDefault="00E37341" w:rsidP="002C56E7">
            <w:pPr>
              <w:pStyle w:val="BodyText3"/>
              <w:rPr>
                <w:bCs w:val="0"/>
                <w:i w:val="0"/>
                <w:iCs w:val="0"/>
              </w:rPr>
            </w:pPr>
            <w:r>
              <w:rPr>
                <w:bCs w:val="0"/>
                <w:i w:val="0"/>
                <w:iCs w:val="0"/>
              </w:rPr>
              <w:t>Quality of support provided</w:t>
            </w:r>
          </w:p>
          <w:p w:rsidR="00E37341" w:rsidRDefault="00E37341" w:rsidP="002C56E7">
            <w:pPr>
              <w:pStyle w:val="BodyText3"/>
              <w:rPr>
                <w:b w:val="0"/>
                <w:bCs w:val="0"/>
                <w:i w:val="0"/>
                <w:iCs w:val="0"/>
              </w:rPr>
            </w:pPr>
            <w:r>
              <w:rPr>
                <w:b w:val="0"/>
                <w:bCs w:val="0"/>
                <w:i w:val="0"/>
                <w:iCs w:val="0"/>
              </w:rPr>
              <w:t>Staff know the children very well and parents are encouraged to make staff aware of any circumstances which might affect children or their learning.</w:t>
            </w:r>
            <w:r w:rsidR="00E16748">
              <w:rPr>
                <w:b w:val="0"/>
                <w:bCs w:val="0"/>
                <w:i w:val="0"/>
                <w:iCs w:val="0"/>
              </w:rPr>
              <w:t xml:space="preserve"> Strong home/school links are forged and maintained. Staff track children’s learning, constantly assessing whether children are making progress and provide support and challenge as </w:t>
            </w:r>
            <w:r w:rsidR="00CE39F1">
              <w:rPr>
                <w:b w:val="0"/>
                <w:bCs w:val="0"/>
                <w:i w:val="0"/>
                <w:iCs w:val="0"/>
              </w:rPr>
              <w:t>required</w:t>
            </w:r>
            <w:r w:rsidR="00E16748">
              <w:rPr>
                <w:b w:val="0"/>
                <w:bCs w:val="0"/>
                <w:i w:val="0"/>
                <w:iCs w:val="0"/>
              </w:rPr>
              <w:t>.</w:t>
            </w:r>
            <w:r w:rsidR="00CE39F1">
              <w:rPr>
                <w:b w:val="0"/>
                <w:bCs w:val="0"/>
                <w:i w:val="0"/>
                <w:iCs w:val="0"/>
              </w:rPr>
              <w:t xml:space="preserve"> Staff work hard to ensure that all children’s needs are met.</w:t>
            </w:r>
          </w:p>
          <w:p w:rsidR="00FC47F2" w:rsidRDefault="00FC47F2" w:rsidP="002C56E7">
            <w:pPr>
              <w:pStyle w:val="BodyText3"/>
              <w:rPr>
                <w:b w:val="0"/>
                <w:bCs w:val="0"/>
                <w:i w:val="0"/>
                <w:iCs w:val="0"/>
              </w:rPr>
            </w:pPr>
          </w:p>
          <w:p w:rsidR="00FC47F2" w:rsidRDefault="00FC47F2" w:rsidP="002C56E7">
            <w:pPr>
              <w:pStyle w:val="BodyText3"/>
              <w:rPr>
                <w:bCs w:val="0"/>
                <w:i w:val="0"/>
                <w:iCs w:val="0"/>
              </w:rPr>
            </w:pPr>
            <w:r>
              <w:rPr>
                <w:bCs w:val="0"/>
                <w:i w:val="0"/>
                <w:iCs w:val="0"/>
              </w:rPr>
              <w:t>The engagement of all staff, pupils and partners in improving the school</w:t>
            </w:r>
          </w:p>
          <w:p w:rsidR="00FC47F2" w:rsidRPr="00FC47F2" w:rsidRDefault="00336FED" w:rsidP="002C56E7">
            <w:pPr>
              <w:pStyle w:val="BodyText3"/>
              <w:rPr>
                <w:b w:val="0"/>
                <w:bCs w:val="0"/>
                <w:i w:val="0"/>
                <w:iCs w:val="0"/>
                <w:strike/>
              </w:rPr>
            </w:pPr>
            <w:r>
              <w:rPr>
                <w:b w:val="0"/>
                <w:bCs w:val="0"/>
                <w:i w:val="0"/>
                <w:iCs w:val="0"/>
              </w:rPr>
              <w:t xml:space="preserve">Staff, pupils and parents at Clatt school demonstrate a commitment to continual improvement. Staff are highly motivated and </w:t>
            </w:r>
            <w:r w:rsidR="00CC02EC">
              <w:rPr>
                <w:b w:val="0"/>
                <w:bCs w:val="0"/>
                <w:i w:val="0"/>
                <w:iCs w:val="0"/>
              </w:rPr>
              <w:t>committed</w:t>
            </w:r>
            <w:r>
              <w:rPr>
                <w:b w:val="0"/>
                <w:bCs w:val="0"/>
                <w:i w:val="0"/>
                <w:iCs w:val="0"/>
              </w:rPr>
              <w:t xml:space="preserve"> to CLPL </w:t>
            </w:r>
            <w:r w:rsidR="00CC02EC">
              <w:rPr>
                <w:b w:val="0"/>
                <w:bCs w:val="0"/>
                <w:i w:val="0"/>
                <w:iCs w:val="0"/>
              </w:rPr>
              <w:t>to enhance their own practice and maximise impact for learners.</w:t>
            </w: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r w:rsidR="00600530">
        <w:rPr>
          <w:i w:val="0"/>
          <w:sz w:val="28"/>
          <w:szCs w:val="28"/>
          <w:u w:val="single"/>
        </w:rPr>
        <w:t xml:space="preserve">  </w:t>
      </w:r>
      <w:r w:rsidR="00B77FC6">
        <w:rPr>
          <w:i w:val="0"/>
          <w:sz w:val="28"/>
          <w:szCs w:val="28"/>
          <w:u w:val="single"/>
        </w:rPr>
        <w:t>QI 1.3</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Default="00B634C3" w:rsidP="009434FA">
            <w:pPr>
              <w:pStyle w:val="BodyText3"/>
              <w:rPr>
                <w:i w:val="0"/>
              </w:rPr>
            </w:pPr>
            <w:r w:rsidRPr="001C74B2">
              <w:rPr>
                <w:i w:val="0"/>
              </w:rPr>
              <w:t xml:space="preserve">Overview:  </w:t>
            </w:r>
          </w:p>
          <w:p w:rsidR="00AD558D" w:rsidRDefault="0059053A" w:rsidP="009434FA">
            <w:pPr>
              <w:pStyle w:val="BodyText3"/>
              <w:rPr>
                <w:i w:val="0"/>
              </w:rPr>
            </w:pPr>
            <w:r>
              <w:rPr>
                <w:i w:val="0"/>
              </w:rPr>
              <w:t xml:space="preserve"> </w:t>
            </w:r>
            <w:r w:rsidR="00F367FD" w:rsidRPr="00BE2512">
              <w:rPr>
                <w:b w:val="0"/>
                <w:i w:val="0"/>
              </w:rPr>
              <w:t>The school engages in a rigorous self-evaluation process which involves all stakeholders. We do this by carrying out parent consultations, parent questionnaires, parent forum meeting</w:t>
            </w:r>
            <w:r w:rsidR="00AD558D">
              <w:rPr>
                <w:b w:val="0"/>
                <w:i w:val="0"/>
              </w:rPr>
              <w:t>s</w:t>
            </w:r>
            <w:r w:rsidR="00F367FD" w:rsidRPr="00BE2512">
              <w:rPr>
                <w:b w:val="0"/>
                <w:i w:val="0"/>
              </w:rPr>
              <w:t xml:space="preserve"> and feedback from parents. We have created a shared vision in consultation with all stakeholders</w:t>
            </w:r>
            <w:r w:rsidR="00F367FD">
              <w:rPr>
                <w:b w:val="0"/>
                <w:i w:val="0"/>
                <w:sz w:val="28"/>
                <w:szCs w:val="28"/>
              </w:rPr>
              <w:t>.</w:t>
            </w:r>
            <w:r>
              <w:rPr>
                <w:i w:val="0"/>
              </w:rPr>
              <w:t xml:space="preserve"> </w:t>
            </w:r>
            <w:r w:rsidR="00BE2512">
              <w:rPr>
                <w:b w:val="0"/>
                <w:i w:val="0"/>
              </w:rPr>
              <w:t>We</w:t>
            </w:r>
            <w:r w:rsidR="00BF27AF">
              <w:rPr>
                <w:i w:val="0"/>
              </w:rPr>
              <w:t xml:space="preserve"> </w:t>
            </w:r>
            <w:r w:rsidR="00BE2512">
              <w:rPr>
                <w:b w:val="0"/>
                <w:i w:val="0"/>
              </w:rPr>
              <w:t>encourage the children to take responsibility for decision making and contributing towards school improvement. We do this by having a Pupil Council, carrying out pupil questionnaires</w:t>
            </w:r>
            <w:r w:rsidR="00AD558D">
              <w:rPr>
                <w:b w:val="0"/>
                <w:i w:val="0"/>
              </w:rPr>
              <w:t>, pupil feedback and pupil voice.</w:t>
            </w:r>
            <w:r w:rsidR="00FD1885">
              <w:rPr>
                <w:i w:val="0"/>
              </w:rPr>
              <w:t xml:space="preserve">  </w:t>
            </w:r>
            <w:r w:rsidR="00D25A5D">
              <w:rPr>
                <w:i w:val="0"/>
              </w:rPr>
              <w:t xml:space="preserve"> </w:t>
            </w:r>
          </w:p>
          <w:p w:rsidR="00AD558D" w:rsidRDefault="00AD558D" w:rsidP="009434FA">
            <w:pPr>
              <w:pStyle w:val="BodyText3"/>
              <w:rPr>
                <w:i w:val="0"/>
              </w:rPr>
            </w:pPr>
          </w:p>
          <w:p w:rsidR="00AD558D" w:rsidRDefault="00AD558D" w:rsidP="009434FA">
            <w:pPr>
              <w:pStyle w:val="BodyText3"/>
              <w:rPr>
                <w:b w:val="0"/>
                <w:i w:val="0"/>
              </w:rPr>
            </w:pPr>
            <w:r w:rsidRPr="00AD558D">
              <w:rPr>
                <w:b w:val="0"/>
                <w:i w:val="0"/>
              </w:rPr>
              <w:t xml:space="preserve">Staff are committed </w:t>
            </w:r>
            <w:r>
              <w:rPr>
                <w:b w:val="0"/>
                <w:i w:val="0"/>
              </w:rPr>
              <w:t>to taking lead roles in school improvement initiatives such as 1+2 and science. We continually evaluate the quality of learning and teaching and the impact of changes. Parents feel that staff are approachable and that their opinion of staff and school developments are listened to and acted upon.</w:t>
            </w:r>
          </w:p>
          <w:p w:rsidR="00785DED" w:rsidRDefault="00785DED" w:rsidP="009434FA">
            <w:pPr>
              <w:pStyle w:val="BodyText3"/>
              <w:rPr>
                <w:b w:val="0"/>
                <w:i w:val="0"/>
              </w:rPr>
            </w:pPr>
          </w:p>
          <w:p w:rsidR="00785DED" w:rsidRDefault="00785DED" w:rsidP="009434FA">
            <w:pPr>
              <w:pStyle w:val="BodyText3"/>
              <w:rPr>
                <w:b w:val="0"/>
                <w:i w:val="0"/>
              </w:rPr>
            </w:pPr>
            <w:r>
              <w:rPr>
                <w:b w:val="0"/>
                <w:i w:val="0"/>
              </w:rPr>
              <w:t>HIGIOS 4</w:t>
            </w:r>
            <w:r w:rsidRPr="00785DED">
              <w:rPr>
                <w:b w:val="0"/>
                <w:i w:val="0"/>
                <w:vertAlign w:val="superscript"/>
              </w:rPr>
              <w:t>th</w:t>
            </w:r>
            <w:r>
              <w:rPr>
                <w:b w:val="0"/>
                <w:i w:val="0"/>
              </w:rPr>
              <w:t xml:space="preserve"> edition has been introduced and relevant quality indicators used to inform monitoring and evaluations.</w:t>
            </w:r>
          </w:p>
          <w:p w:rsidR="00785DED" w:rsidRDefault="00785DED" w:rsidP="009434FA">
            <w:pPr>
              <w:pStyle w:val="BodyText3"/>
              <w:rPr>
                <w:b w:val="0"/>
                <w:i w:val="0"/>
              </w:rPr>
            </w:pPr>
          </w:p>
          <w:p w:rsidR="00785DED" w:rsidRDefault="00785DED" w:rsidP="009434FA">
            <w:pPr>
              <w:pStyle w:val="BodyText3"/>
              <w:rPr>
                <w:b w:val="0"/>
                <w:i w:val="0"/>
              </w:rPr>
            </w:pPr>
            <w:r>
              <w:rPr>
                <w:b w:val="0"/>
                <w:i w:val="0"/>
              </w:rPr>
              <w:t xml:space="preserve">Staff engage with CPL opportunities. Leadership roles are encouraged and taken on by all staff e.g. 1+2, Science and PDR. </w:t>
            </w:r>
          </w:p>
          <w:p w:rsidR="00AD558D" w:rsidRDefault="00AD558D" w:rsidP="009434FA">
            <w:pPr>
              <w:pStyle w:val="BodyText3"/>
              <w:rPr>
                <w:b w:val="0"/>
                <w:i w:val="0"/>
              </w:rPr>
            </w:pPr>
          </w:p>
          <w:p w:rsidR="00B634C3" w:rsidRPr="001C74B2" w:rsidRDefault="00B634C3" w:rsidP="009434FA">
            <w:pPr>
              <w:pStyle w:val="BodyText3"/>
              <w:rPr>
                <w:i w:val="0"/>
              </w:rPr>
            </w:pPr>
            <w:r w:rsidRPr="001C74B2">
              <w:rPr>
                <w:i w:val="0"/>
              </w:rPr>
              <w:t>Key strengths:</w:t>
            </w:r>
          </w:p>
          <w:p w:rsidR="00B634C3" w:rsidRDefault="00785DED" w:rsidP="008E02E7">
            <w:pPr>
              <w:pStyle w:val="BodyText3"/>
              <w:numPr>
                <w:ilvl w:val="0"/>
                <w:numId w:val="18"/>
              </w:numPr>
              <w:spacing w:line="480" w:lineRule="auto"/>
              <w:ind w:left="714" w:hanging="357"/>
              <w:rPr>
                <w:b w:val="0"/>
                <w:i w:val="0"/>
              </w:rPr>
            </w:pPr>
            <w:r>
              <w:rPr>
                <w:b w:val="0"/>
                <w:i w:val="0"/>
              </w:rPr>
              <w:t>The improvements in performance made by the school are based on effective self-evaluation</w:t>
            </w:r>
            <w:r w:rsidR="00B634C3">
              <w:rPr>
                <w:b w:val="0"/>
                <w:i w:val="0"/>
              </w:rPr>
              <w:t xml:space="preserve">  </w:t>
            </w:r>
          </w:p>
          <w:p w:rsidR="00352D78" w:rsidRDefault="00352D78" w:rsidP="008E02E7">
            <w:pPr>
              <w:pStyle w:val="BodyText3"/>
              <w:numPr>
                <w:ilvl w:val="0"/>
                <w:numId w:val="18"/>
              </w:numPr>
              <w:spacing w:line="480" w:lineRule="auto"/>
              <w:ind w:left="714" w:hanging="357"/>
              <w:rPr>
                <w:b w:val="0"/>
                <w:i w:val="0"/>
              </w:rPr>
            </w:pPr>
            <w:r>
              <w:rPr>
                <w:b w:val="0"/>
                <w:i w:val="0"/>
              </w:rPr>
              <w:t>The school is focussed on our shared vision, values and commitment to learning</w:t>
            </w:r>
          </w:p>
          <w:p w:rsidR="00974CD8" w:rsidRPr="00352D78" w:rsidRDefault="00352D78" w:rsidP="00352D78">
            <w:pPr>
              <w:pStyle w:val="BodyText3"/>
              <w:numPr>
                <w:ilvl w:val="0"/>
                <w:numId w:val="18"/>
              </w:numPr>
              <w:spacing w:line="480" w:lineRule="auto"/>
              <w:ind w:left="714" w:hanging="357"/>
              <w:rPr>
                <w:b w:val="0"/>
                <w:i w:val="0"/>
              </w:rPr>
            </w:pPr>
            <w:r>
              <w:rPr>
                <w:b w:val="0"/>
                <w:i w:val="0"/>
              </w:rPr>
              <w:t>Effective relationship with parents in partnership</w:t>
            </w:r>
            <w:r w:rsidR="00B634C3" w:rsidRPr="00352D78">
              <w:rPr>
                <w:b w:val="0"/>
                <w:i w:val="0"/>
              </w:rPr>
              <w:t xml:space="preserve">  </w:t>
            </w:r>
            <w:r w:rsidR="00974CD8" w:rsidRPr="00352D78">
              <w:rPr>
                <w:b w:val="0"/>
                <w:i w:val="0"/>
              </w:rPr>
              <w:t xml:space="preserve">   </w:t>
            </w:r>
          </w:p>
          <w:p w:rsidR="00B634C3" w:rsidRPr="001C74B2" w:rsidRDefault="00B634C3" w:rsidP="009434FA">
            <w:pPr>
              <w:pStyle w:val="BodyText3"/>
              <w:rPr>
                <w:i w:val="0"/>
              </w:rPr>
            </w:pPr>
            <w:r w:rsidRPr="001C74B2">
              <w:rPr>
                <w:i w:val="0"/>
              </w:rPr>
              <w:t>Identified priorities for improvement:</w:t>
            </w:r>
          </w:p>
          <w:p w:rsidR="00366E12" w:rsidRDefault="00DA1BD8" w:rsidP="008E02E7">
            <w:pPr>
              <w:pStyle w:val="BodyText3"/>
              <w:numPr>
                <w:ilvl w:val="0"/>
                <w:numId w:val="18"/>
              </w:numPr>
              <w:spacing w:line="480" w:lineRule="auto"/>
              <w:rPr>
                <w:b w:val="0"/>
                <w:i w:val="0"/>
              </w:rPr>
            </w:pPr>
            <w:r>
              <w:rPr>
                <w:b w:val="0"/>
                <w:i w:val="0"/>
              </w:rPr>
              <w:t>Using assessment data as basis for curriculum planning and target setting</w:t>
            </w:r>
            <w:r w:rsidR="00366E12">
              <w:rPr>
                <w:b w:val="0"/>
                <w:i w:val="0"/>
              </w:rPr>
              <w:t xml:space="preserve">  </w:t>
            </w:r>
          </w:p>
          <w:p w:rsidR="00B634C3" w:rsidRDefault="00DA1BD8" w:rsidP="00D52967">
            <w:pPr>
              <w:pStyle w:val="BodyText3"/>
              <w:numPr>
                <w:ilvl w:val="0"/>
                <w:numId w:val="18"/>
              </w:numPr>
              <w:spacing w:line="480" w:lineRule="auto"/>
              <w:rPr>
                <w:b w:val="0"/>
                <w:i w:val="0"/>
              </w:rPr>
            </w:pPr>
            <w:r>
              <w:rPr>
                <w:b w:val="0"/>
                <w:i w:val="0"/>
              </w:rPr>
              <w:t xml:space="preserve"> Reporting to parents</w:t>
            </w:r>
            <w:r w:rsidR="00D52967">
              <w:rPr>
                <w:b w:val="0"/>
                <w:i w:val="0"/>
              </w:rPr>
              <w:t xml:space="preserve">  </w:t>
            </w:r>
          </w:p>
          <w:p w:rsidR="0014495A" w:rsidRPr="00712F17" w:rsidRDefault="0014495A" w:rsidP="00DA1BD8">
            <w:pPr>
              <w:pStyle w:val="BodyText3"/>
              <w:spacing w:line="480" w:lineRule="auto"/>
              <w:ind w:left="720"/>
              <w:rPr>
                <w:b w:val="0"/>
                <w:i w:val="0"/>
              </w:rPr>
            </w:pP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436236" w:rsidRPr="00F067FA" w:rsidRDefault="00436236" w:rsidP="00FA5936">
            <w:pPr>
              <w:pStyle w:val="BodyText3"/>
              <w:rPr>
                <w:b w:val="0"/>
                <w:i w:val="0"/>
              </w:rPr>
            </w:pPr>
            <w:r w:rsidRPr="00F067FA">
              <w:rPr>
                <w:b w:val="0"/>
                <w:i w:val="0"/>
              </w:rPr>
              <w:t>1.</w:t>
            </w:r>
          </w:p>
          <w:p w:rsidR="00436236" w:rsidRPr="00F067FA" w:rsidRDefault="00FA4ED1" w:rsidP="00FA5936">
            <w:pPr>
              <w:pStyle w:val="BodyText3"/>
              <w:rPr>
                <w:b w:val="0"/>
                <w:i w:val="0"/>
              </w:rPr>
            </w:pPr>
            <w:r>
              <w:rPr>
                <w:b w:val="0"/>
                <w:i w:val="0"/>
              </w:rPr>
              <w:t>Reporting to parents</w:t>
            </w:r>
          </w:p>
          <w:p w:rsidR="00436236" w:rsidRDefault="00FA4ED1" w:rsidP="00FA5936">
            <w:pPr>
              <w:pStyle w:val="BodyText3"/>
              <w:rPr>
                <w:b w:val="0"/>
                <w:i w:val="0"/>
              </w:rPr>
            </w:pPr>
            <w:r>
              <w:rPr>
                <w:b w:val="0"/>
                <w:i w:val="0"/>
              </w:rPr>
              <w:t>Ongoing to June 2018</w:t>
            </w:r>
          </w:p>
          <w:p w:rsidR="00FF5029" w:rsidRDefault="00FF5029" w:rsidP="00FA5936">
            <w:pPr>
              <w:pStyle w:val="BodyText3"/>
              <w:rPr>
                <w:b w:val="0"/>
                <w:i w:val="0"/>
              </w:rPr>
            </w:pPr>
          </w:p>
          <w:p w:rsidR="00FF5029" w:rsidRPr="00F067FA" w:rsidRDefault="00FF5029" w:rsidP="00FA5936">
            <w:pPr>
              <w:pStyle w:val="BodyText3"/>
              <w:rPr>
                <w:b w:val="0"/>
                <w:i w:val="0"/>
              </w:rPr>
            </w:pPr>
          </w:p>
        </w:tc>
        <w:tc>
          <w:tcPr>
            <w:tcW w:w="5387" w:type="dxa"/>
            <w:shd w:val="clear" w:color="auto" w:fill="auto"/>
          </w:tcPr>
          <w:p w:rsidR="00436236" w:rsidRPr="00F067FA" w:rsidRDefault="00372A83" w:rsidP="00FA5936">
            <w:pPr>
              <w:pStyle w:val="BodyText3"/>
              <w:rPr>
                <w:b w:val="0"/>
                <w:i w:val="0"/>
              </w:rPr>
            </w:pPr>
            <w:r>
              <w:rPr>
                <w:b w:val="0"/>
                <w:i w:val="0"/>
              </w:rPr>
              <w:t>Continue to develop improved process of reporting learners’ progress to parents. Implement a reporting calendar. Less emphasis on annual report in term 3. Increased pupil and parent’s involvement.</w:t>
            </w:r>
          </w:p>
        </w:tc>
        <w:tc>
          <w:tcPr>
            <w:tcW w:w="5244" w:type="dxa"/>
            <w:shd w:val="clear" w:color="auto" w:fill="auto"/>
          </w:tcPr>
          <w:p w:rsidR="00436236" w:rsidRPr="00F067FA" w:rsidRDefault="00372A83" w:rsidP="00FA5936">
            <w:pPr>
              <w:pStyle w:val="BodyText3"/>
              <w:rPr>
                <w:b w:val="0"/>
                <w:i w:val="0"/>
              </w:rPr>
            </w:pPr>
            <w:r>
              <w:rPr>
                <w:b w:val="0"/>
                <w:i w:val="0"/>
              </w:rPr>
              <w:t xml:space="preserve">Improved reporting process. </w:t>
            </w:r>
            <w:r w:rsidR="006612BA">
              <w:rPr>
                <w:b w:val="0"/>
                <w:i w:val="0"/>
              </w:rPr>
              <w:t>Parental feedback.</w:t>
            </w:r>
          </w:p>
        </w:tc>
      </w:tr>
      <w:tr w:rsidR="00436236" w:rsidRPr="00F067FA" w:rsidTr="00712F17">
        <w:trPr>
          <w:trHeight w:val="1689"/>
        </w:trPr>
        <w:tc>
          <w:tcPr>
            <w:tcW w:w="4678" w:type="dxa"/>
            <w:shd w:val="clear" w:color="auto" w:fill="auto"/>
          </w:tcPr>
          <w:p w:rsidR="00FA4ED1" w:rsidRDefault="00436236" w:rsidP="00FF5029">
            <w:pPr>
              <w:pStyle w:val="BodyText3"/>
              <w:rPr>
                <w:b w:val="0"/>
                <w:i w:val="0"/>
              </w:rPr>
            </w:pPr>
            <w:r w:rsidRPr="00F067FA">
              <w:rPr>
                <w:b w:val="0"/>
                <w:i w:val="0"/>
              </w:rPr>
              <w:t>2</w:t>
            </w:r>
          </w:p>
          <w:p w:rsidR="00FA4ED1" w:rsidRDefault="00FA4ED1" w:rsidP="00FF5029">
            <w:pPr>
              <w:pStyle w:val="BodyText3"/>
              <w:rPr>
                <w:b w:val="0"/>
                <w:i w:val="0"/>
              </w:rPr>
            </w:pPr>
          </w:p>
          <w:p w:rsidR="00FA4ED1" w:rsidRDefault="00FA4ED1" w:rsidP="00FF5029">
            <w:pPr>
              <w:pStyle w:val="BodyText3"/>
              <w:rPr>
                <w:b w:val="0"/>
                <w:i w:val="0"/>
              </w:rPr>
            </w:pPr>
            <w:r>
              <w:rPr>
                <w:b w:val="0"/>
                <w:i w:val="0"/>
              </w:rPr>
              <w:t>Implementing SNSA</w:t>
            </w:r>
            <w:r w:rsidR="00436236" w:rsidRPr="00F067FA">
              <w:rPr>
                <w:b w:val="0"/>
                <w:i w:val="0"/>
              </w:rPr>
              <w:t>.</w:t>
            </w:r>
          </w:p>
          <w:p w:rsidR="00436236" w:rsidRPr="00F067FA" w:rsidRDefault="00FA4ED1" w:rsidP="00FF5029">
            <w:pPr>
              <w:pStyle w:val="BodyText3"/>
              <w:rPr>
                <w:b w:val="0"/>
                <w:i w:val="0"/>
              </w:rPr>
            </w:pPr>
            <w:r>
              <w:rPr>
                <w:b w:val="0"/>
                <w:i w:val="0"/>
              </w:rPr>
              <w:t>Ongoing to June 2018</w:t>
            </w:r>
            <w:r w:rsidR="00FF5029">
              <w:rPr>
                <w:b w:val="0"/>
                <w:i w:val="0"/>
              </w:rPr>
              <w:t xml:space="preserve">  </w:t>
            </w:r>
          </w:p>
        </w:tc>
        <w:tc>
          <w:tcPr>
            <w:tcW w:w="5387" w:type="dxa"/>
            <w:shd w:val="clear" w:color="auto" w:fill="auto"/>
          </w:tcPr>
          <w:p w:rsidR="00436236" w:rsidRDefault="00FA4ED1" w:rsidP="00FA5936">
            <w:pPr>
              <w:pStyle w:val="BodyText3"/>
              <w:rPr>
                <w:b w:val="0"/>
                <w:i w:val="0"/>
              </w:rPr>
            </w:pPr>
            <w:r>
              <w:rPr>
                <w:b w:val="0"/>
                <w:i w:val="0"/>
              </w:rPr>
              <w:t>Analysis of attained data forming a coherent part of planning for improved learning. Progress and attainment improved for all learners</w:t>
            </w:r>
          </w:p>
          <w:p w:rsidR="00243E1F" w:rsidRDefault="00243E1F" w:rsidP="00FA5936">
            <w:pPr>
              <w:pStyle w:val="BodyText3"/>
              <w:rPr>
                <w:b w:val="0"/>
                <w:i w:val="0"/>
              </w:rPr>
            </w:pPr>
          </w:p>
          <w:p w:rsidR="00243E1F" w:rsidRDefault="00243E1F" w:rsidP="00FA5936">
            <w:pPr>
              <w:pStyle w:val="BodyText3"/>
              <w:rPr>
                <w:b w:val="0"/>
                <w:i w:val="0"/>
              </w:rPr>
            </w:pPr>
          </w:p>
          <w:p w:rsidR="00243E1F" w:rsidRDefault="00243E1F" w:rsidP="00FA5936">
            <w:pPr>
              <w:pStyle w:val="BodyText3"/>
              <w:rPr>
                <w:b w:val="0"/>
                <w:i w:val="0"/>
              </w:rPr>
            </w:pPr>
          </w:p>
          <w:p w:rsidR="00243E1F" w:rsidRDefault="00243E1F" w:rsidP="00FA5936">
            <w:pPr>
              <w:pStyle w:val="BodyText3"/>
              <w:rPr>
                <w:b w:val="0"/>
                <w:i w:val="0"/>
              </w:rPr>
            </w:pPr>
          </w:p>
          <w:p w:rsidR="00243E1F" w:rsidRDefault="00243E1F" w:rsidP="00FA5936">
            <w:pPr>
              <w:pStyle w:val="BodyText3"/>
              <w:rPr>
                <w:b w:val="0"/>
                <w:i w:val="0"/>
              </w:rPr>
            </w:pPr>
          </w:p>
          <w:p w:rsidR="00243E1F" w:rsidRPr="00F067FA" w:rsidRDefault="00243E1F" w:rsidP="00FA5936">
            <w:pPr>
              <w:pStyle w:val="BodyText3"/>
              <w:rPr>
                <w:b w:val="0"/>
                <w:i w:val="0"/>
              </w:rPr>
            </w:pPr>
          </w:p>
        </w:tc>
        <w:tc>
          <w:tcPr>
            <w:tcW w:w="5244" w:type="dxa"/>
            <w:shd w:val="clear" w:color="auto" w:fill="auto"/>
          </w:tcPr>
          <w:p w:rsidR="00436236" w:rsidRPr="00F067FA" w:rsidRDefault="00FA4ED1" w:rsidP="00FA5936">
            <w:pPr>
              <w:pStyle w:val="BodyText3"/>
              <w:rPr>
                <w:b w:val="0"/>
                <w:i w:val="0"/>
              </w:rPr>
            </w:pPr>
            <w:r>
              <w:rPr>
                <w:b w:val="0"/>
                <w:i w:val="0"/>
              </w:rPr>
              <w:t>Analysis of and response to data consistently integrated</w:t>
            </w:r>
            <w:r w:rsidR="00060818">
              <w:rPr>
                <w:b w:val="0"/>
                <w:i w:val="0"/>
              </w:rPr>
              <w:t xml:space="preserve"> into learning. Staff liaison with parents on revised approaches.</w:t>
            </w:r>
          </w:p>
        </w:tc>
      </w:tr>
      <w:tr w:rsidR="00E16C7B" w:rsidRPr="00F067FA" w:rsidTr="00712F17">
        <w:trPr>
          <w:trHeight w:val="1589"/>
        </w:trPr>
        <w:tc>
          <w:tcPr>
            <w:tcW w:w="15309" w:type="dxa"/>
            <w:gridSpan w:val="3"/>
            <w:shd w:val="clear" w:color="auto" w:fill="auto"/>
          </w:tcPr>
          <w:p w:rsidR="00E16C7B" w:rsidRDefault="00152E1B" w:rsidP="00FA5936">
            <w:pPr>
              <w:pStyle w:val="BodyText3"/>
              <w:rPr>
                <w:i w:val="0"/>
              </w:rPr>
            </w:pPr>
            <w:r>
              <w:rPr>
                <w:i w:val="0"/>
              </w:rPr>
              <w:t xml:space="preserve">  </w:t>
            </w:r>
            <w:r w:rsidR="00F63B95" w:rsidRPr="00F63B95">
              <w:rPr>
                <w:i w:val="0"/>
              </w:rPr>
              <w:t>Evidence of progress</w:t>
            </w:r>
            <w:r w:rsidR="00E72BF1">
              <w:rPr>
                <w:i w:val="0"/>
              </w:rPr>
              <w:t>/comments/</w:t>
            </w:r>
            <w:r w:rsidR="001B4B86">
              <w:rPr>
                <w:i w:val="0"/>
              </w:rPr>
              <w:t>identified next steps</w:t>
            </w:r>
            <w:r w:rsidR="00F63B95">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4E770D">
              <w:rPr>
                <w:b w:val="0"/>
                <w:i w:val="0"/>
              </w:rPr>
              <w:t xml:space="preserve">   </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8E02E7" w:rsidRPr="00FA5936" w:rsidRDefault="000B0DB1" w:rsidP="008E02E7">
            <w:pPr>
              <w:pStyle w:val="BodyText3"/>
              <w:rPr>
                <w:b w:val="0"/>
                <w:i w:val="0"/>
              </w:rPr>
            </w:pPr>
            <w:r>
              <w:rPr>
                <w:b w:val="0"/>
                <w:i w:val="0"/>
              </w:rPr>
              <w:t>(</w:t>
            </w:r>
            <w:r w:rsidR="008E02E7" w:rsidRPr="00FA5936">
              <w:rPr>
                <w:b w:val="0"/>
                <w:i w:val="0"/>
              </w:rPr>
              <w:t>brief description)</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Default="008E02E7"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Pr="00FA5936" w:rsidRDefault="001C74B2" w:rsidP="008E02E7">
            <w:pPr>
              <w:pStyle w:val="BodyText3"/>
              <w:rPr>
                <w:b w:val="0"/>
                <w:i w:val="0"/>
              </w:rPr>
            </w:pP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1C74B2" w:rsidRDefault="001C74B2" w:rsidP="008E02E7">
            <w:pPr>
              <w:pStyle w:val="BodyText3"/>
              <w:rPr>
                <w:i w:val="0"/>
              </w:rPr>
            </w:pPr>
          </w:p>
          <w:p w:rsidR="001C74B2" w:rsidRDefault="001C74B2" w:rsidP="008E02E7">
            <w:pPr>
              <w:pStyle w:val="BodyText3"/>
              <w:rPr>
                <w:i w:val="0"/>
              </w:rPr>
            </w:pPr>
          </w:p>
          <w:p w:rsidR="001C74B2" w:rsidRDefault="001C74B2" w:rsidP="008E02E7">
            <w:pPr>
              <w:pStyle w:val="BodyText3"/>
              <w:rPr>
                <w:i w:val="0"/>
              </w:rPr>
            </w:pPr>
          </w:p>
          <w:p w:rsidR="008E02E7" w:rsidRPr="001C74B2" w:rsidRDefault="008E02E7" w:rsidP="008E02E7">
            <w:pPr>
              <w:pStyle w:val="BodyText3"/>
              <w:rPr>
                <w:i w:val="0"/>
              </w:rPr>
            </w:pPr>
            <w:r w:rsidRPr="001C74B2">
              <w:rPr>
                <w:i w:val="0"/>
              </w:rPr>
              <w:t xml:space="preserve">Level of quality for this QI:  </w:t>
            </w:r>
          </w:p>
          <w:p w:rsidR="008E02E7" w:rsidRDefault="007C5461" w:rsidP="005D0B93">
            <w:pPr>
              <w:pStyle w:val="BodyText3"/>
              <w:rPr>
                <w:i w:val="0"/>
                <w:sz w:val="28"/>
                <w:szCs w:val="28"/>
                <w:u w:val="single"/>
              </w:rPr>
            </w:pPr>
            <w:r>
              <w:rPr>
                <w:b w:val="0"/>
                <w:i w:val="0"/>
              </w:rPr>
              <w:t xml:space="preserve"> 4 (prior to implementation of Improvement </w:t>
            </w:r>
            <w:r w:rsidR="000E1EBA">
              <w:rPr>
                <w:b w:val="0"/>
                <w:i w:val="0"/>
              </w:rPr>
              <w:t>actions)</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5"/>
          <w:headerReference w:type="default" r:id="rId16"/>
          <w:footerReference w:type="default" r:id="rId17"/>
          <w:headerReference w:type="first" r:id="rId18"/>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r w:rsidR="00B77FC6">
        <w:rPr>
          <w:i w:val="0"/>
          <w:sz w:val="28"/>
          <w:szCs w:val="28"/>
          <w:u w:val="single"/>
        </w:rPr>
        <w:t xml:space="preserve"> QI 2.3</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711F4A" w:rsidRDefault="00711F4A" w:rsidP="00002D9D">
            <w:pPr>
              <w:pStyle w:val="BodyText3"/>
              <w:rPr>
                <w:b w:val="0"/>
                <w:i w:val="0"/>
              </w:rPr>
            </w:pPr>
          </w:p>
          <w:p w:rsidR="009610D8" w:rsidRDefault="00E87D92" w:rsidP="00002D9D">
            <w:pPr>
              <w:pStyle w:val="BodyText3"/>
              <w:rPr>
                <w:b w:val="0"/>
                <w:i w:val="0"/>
              </w:rPr>
            </w:pPr>
            <w:r>
              <w:rPr>
                <w:b w:val="0"/>
                <w:i w:val="0"/>
              </w:rPr>
              <w:t xml:space="preserve">All staff show commitment to the development and wellbeing of learners as individuals. We ensure that all children are safe, treated fairly and protected. We have a Child Protection Policy. </w:t>
            </w:r>
          </w:p>
          <w:p w:rsidR="009610D8" w:rsidRDefault="00E87D92" w:rsidP="00002D9D">
            <w:pPr>
              <w:pStyle w:val="BodyText3"/>
              <w:rPr>
                <w:b w:val="0"/>
                <w:i w:val="0"/>
              </w:rPr>
            </w:pPr>
            <w:r>
              <w:rPr>
                <w:b w:val="0"/>
                <w:i w:val="0"/>
              </w:rPr>
              <w:t>Aberdeenshire Frameworks are being introduced to inform planning and identify next steps in learning.</w:t>
            </w:r>
            <w:r w:rsidR="0087653D">
              <w:rPr>
                <w:b w:val="0"/>
                <w:i w:val="0"/>
              </w:rPr>
              <w:t xml:space="preserve"> Transitions are well-supported and we are working with the secondary to ensure a more effective curriculum transition. </w:t>
            </w:r>
          </w:p>
          <w:p w:rsidR="009610D8" w:rsidRDefault="00711F4A" w:rsidP="00002D9D">
            <w:pPr>
              <w:pStyle w:val="BodyText3"/>
              <w:rPr>
                <w:b w:val="0"/>
                <w:i w:val="0"/>
              </w:rPr>
            </w:pPr>
            <w:r>
              <w:rPr>
                <w:b w:val="0"/>
                <w:i w:val="0"/>
              </w:rPr>
              <w:t xml:space="preserve">Positive engagement with parents encourages them to take an interest in their child’s learning. </w:t>
            </w:r>
          </w:p>
          <w:p w:rsidR="009610D8" w:rsidRDefault="009610D8" w:rsidP="00002D9D">
            <w:pPr>
              <w:pStyle w:val="BodyText3"/>
              <w:rPr>
                <w:b w:val="0"/>
                <w:i w:val="0"/>
              </w:rPr>
            </w:pPr>
            <w:r>
              <w:rPr>
                <w:b w:val="0"/>
                <w:i w:val="0"/>
              </w:rPr>
              <w:t>I</w:t>
            </w:r>
            <w:r w:rsidR="00711F4A">
              <w:rPr>
                <w:b w:val="0"/>
                <w:i w:val="0"/>
              </w:rPr>
              <w:t xml:space="preserve">CT is used widely across the curriculum to support teaching and learning experiences. </w:t>
            </w:r>
          </w:p>
          <w:p w:rsidR="005D0B93" w:rsidRDefault="00711F4A" w:rsidP="00002D9D">
            <w:pPr>
              <w:pStyle w:val="BodyText3"/>
              <w:rPr>
                <w:b w:val="0"/>
                <w:i w:val="0"/>
              </w:rPr>
            </w:pPr>
            <w:r>
              <w:rPr>
                <w:b w:val="0"/>
                <w:i w:val="0"/>
              </w:rPr>
              <w:t>Teachers track children’s progress carefully and we use group work and personalised tasks to give learners appropriate support and challenge.</w:t>
            </w:r>
          </w:p>
          <w:p w:rsidR="00D20C8B" w:rsidRDefault="00D20C8B" w:rsidP="00002D9D">
            <w:pPr>
              <w:pStyle w:val="BodyText3"/>
              <w:rPr>
                <w:b w:val="0"/>
                <w:i w:val="0"/>
              </w:rPr>
            </w:pP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Default="00AF44E7" w:rsidP="00DE5980">
            <w:pPr>
              <w:pStyle w:val="BodyText3"/>
              <w:numPr>
                <w:ilvl w:val="0"/>
                <w:numId w:val="18"/>
              </w:numPr>
              <w:spacing w:line="480" w:lineRule="auto"/>
              <w:rPr>
                <w:b w:val="0"/>
                <w:i w:val="0"/>
              </w:rPr>
            </w:pPr>
            <w:r>
              <w:rPr>
                <w:b w:val="0"/>
                <w:i w:val="0"/>
              </w:rPr>
              <w:t>Positive relationships in school based on the shared vision, values and a respect for learning</w:t>
            </w:r>
            <w:r w:rsidR="005D0B93">
              <w:rPr>
                <w:b w:val="0"/>
                <w:i w:val="0"/>
              </w:rPr>
              <w:t xml:space="preserve">  </w:t>
            </w:r>
          </w:p>
          <w:p w:rsidR="005D0B93" w:rsidRDefault="00AF44E7" w:rsidP="00AF44E7">
            <w:pPr>
              <w:pStyle w:val="BodyText3"/>
              <w:numPr>
                <w:ilvl w:val="0"/>
                <w:numId w:val="18"/>
              </w:numPr>
              <w:spacing w:line="480" w:lineRule="auto"/>
              <w:rPr>
                <w:b w:val="0"/>
                <w:i w:val="0"/>
              </w:rPr>
            </w:pPr>
            <w:r>
              <w:rPr>
                <w:b w:val="0"/>
                <w:i w:val="0"/>
              </w:rPr>
              <w:t>Individual learners needs are met through support and/or challenge</w:t>
            </w:r>
            <w:r w:rsidR="005D0B93">
              <w:rPr>
                <w:b w:val="0"/>
                <w:i w:val="0"/>
              </w:rPr>
              <w:t xml:space="preserve">  </w:t>
            </w:r>
          </w:p>
          <w:p w:rsidR="00AF44E7" w:rsidRPr="00AF44E7" w:rsidRDefault="00AF44E7" w:rsidP="00AF44E7">
            <w:pPr>
              <w:pStyle w:val="BodyText3"/>
              <w:numPr>
                <w:ilvl w:val="0"/>
                <w:numId w:val="18"/>
              </w:numPr>
              <w:spacing w:line="480" w:lineRule="auto"/>
              <w:rPr>
                <w:b w:val="0"/>
                <w:i w:val="0"/>
              </w:rPr>
            </w:pPr>
            <w:r>
              <w:rPr>
                <w:b w:val="0"/>
                <w:i w:val="0"/>
              </w:rPr>
              <w:t xml:space="preserve">Positive engagement </w:t>
            </w:r>
            <w:r w:rsidR="00163BE3">
              <w:rPr>
                <w:b w:val="0"/>
                <w:i w:val="0"/>
              </w:rPr>
              <w:t>with parents encouraging</w:t>
            </w:r>
            <w:r>
              <w:rPr>
                <w:b w:val="0"/>
                <w:i w:val="0"/>
              </w:rPr>
              <w:t xml:space="preserve"> them to take an interest in their child’s learning</w:t>
            </w:r>
          </w:p>
          <w:p w:rsidR="005D0B93" w:rsidRPr="001C74B2" w:rsidRDefault="005D0B93" w:rsidP="00002D9D">
            <w:pPr>
              <w:pStyle w:val="BodyText3"/>
              <w:rPr>
                <w:i w:val="0"/>
              </w:rPr>
            </w:pPr>
            <w:r w:rsidRPr="001C74B2">
              <w:rPr>
                <w:i w:val="0"/>
              </w:rPr>
              <w:t>Identified priorities for improvement:</w:t>
            </w:r>
          </w:p>
          <w:p w:rsidR="00DE5980" w:rsidRDefault="009610D8" w:rsidP="00DE5980">
            <w:pPr>
              <w:pStyle w:val="BodyText3"/>
              <w:numPr>
                <w:ilvl w:val="0"/>
                <w:numId w:val="18"/>
              </w:numPr>
              <w:spacing w:line="480" w:lineRule="auto"/>
              <w:rPr>
                <w:b w:val="0"/>
                <w:i w:val="0"/>
              </w:rPr>
            </w:pPr>
            <w:r>
              <w:rPr>
                <w:b w:val="0"/>
                <w:i w:val="0"/>
              </w:rPr>
              <w:t>Fully i</w:t>
            </w:r>
            <w:r w:rsidR="008658FA">
              <w:rPr>
                <w:b w:val="0"/>
                <w:i w:val="0"/>
              </w:rPr>
              <w:t>mplement the use of Aberdeenshire frameworks and benchmarks for assessment</w:t>
            </w:r>
          </w:p>
          <w:p w:rsidR="00BD3B99" w:rsidRDefault="00163BE3" w:rsidP="00D04724">
            <w:pPr>
              <w:pStyle w:val="BodyText3"/>
              <w:numPr>
                <w:ilvl w:val="0"/>
                <w:numId w:val="18"/>
              </w:numPr>
              <w:spacing w:line="480" w:lineRule="auto"/>
              <w:rPr>
                <w:b w:val="0"/>
                <w:i w:val="0"/>
              </w:rPr>
            </w:pPr>
            <w:r>
              <w:rPr>
                <w:b w:val="0"/>
                <w:i w:val="0"/>
              </w:rPr>
              <w:t>Improve the Health and wellbeing curriculum</w:t>
            </w:r>
            <w:r w:rsidR="00DE5980">
              <w:rPr>
                <w:b w:val="0"/>
                <w:i w:val="0"/>
              </w:rPr>
              <w:t xml:space="preserve"> </w:t>
            </w:r>
          </w:p>
          <w:p w:rsidR="00A2298E" w:rsidRPr="00D04724" w:rsidRDefault="00A2298E" w:rsidP="00163BE3">
            <w:pPr>
              <w:pStyle w:val="BodyText3"/>
              <w:spacing w:line="480" w:lineRule="auto"/>
              <w:ind w:left="720"/>
              <w:rPr>
                <w:b w:val="0"/>
                <w:i w:val="0"/>
              </w:rPr>
            </w:pP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Pr="00F067FA" w:rsidRDefault="00712F17" w:rsidP="00282184">
            <w:pPr>
              <w:pStyle w:val="BodyText3"/>
              <w:rPr>
                <w:b w:val="0"/>
                <w:i w:val="0"/>
              </w:rPr>
            </w:pPr>
            <w:r w:rsidRPr="00F067FA">
              <w:rPr>
                <w:b w:val="0"/>
                <w:i w:val="0"/>
              </w:rPr>
              <w:t>1.</w:t>
            </w:r>
          </w:p>
          <w:p w:rsidR="00712F17" w:rsidRDefault="00163BE3" w:rsidP="00282184">
            <w:pPr>
              <w:pStyle w:val="BodyText3"/>
              <w:rPr>
                <w:b w:val="0"/>
                <w:i w:val="0"/>
              </w:rPr>
            </w:pPr>
            <w:r>
              <w:rPr>
                <w:b w:val="0"/>
                <w:i w:val="0"/>
              </w:rPr>
              <w:t>Fully implement Aberdeenshire Frameworks and use benchmarks for assessment.</w:t>
            </w:r>
          </w:p>
          <w:p w:rsidR="00712F17" w:rsidRPr="00F067FA" w:rsidRDefault="00163BE3" w:rsidP="00282184">
            <w:pPr>
              <w:pStyle w:val="BodyText3"/>
              <w:rPr>
                <w:b w:val="0"/>
                <w:i w:val="0"/>
              </w:rPr>
            </w:pPr>
            <w:r>
              <w:rPr>
                <w:b w:val="0"/>
                <w:i w:val="0"/>
              </w:rPr>
              <w:t>Ongoing to June 2018</w:t>
            </w:r>
          </w:p>
        </w:tc>
        <w:tc>
          <w:tcPr>
            <w:tcW w:w="5387" w:type="dxa"/>
            <w:shd w:val="clear" w:color="auto" w:fill="auto"/>
          </w:tcPr>
          <w:p w:rsidR="00712F17" w:rsidRDefault="0027378B" w:rsidP="00282184">
            <w:pPr>
              <w:pStyle w:val="BodyText3"/>
              <w:rPr>
                <w:b w:val="0"/>
                <w:i w:val="0"/>
              </w:rPr>
            </w:pPr>
            <w:r>
              <w:rPr>
                <w:b w:val="0"/>
                <w:i w:val="0"/>
              </w:rPr>
              <w:t xml:space="preserve">Clear progression for learners. </w:t>
            </w:r>
          </w:p>
          <w:p w:rsidR="0027378B" w:rsidRPr="00F067FA" w:rsidRDefault="0027378B" w:rsidP="00282184">
            <w:pPr>
              <w:pStyle w:val="BodyText3"/>
              <w:rPr>
                <w:b w:val="0"/>
                <w:i w:val="0"/>
              </w:rPr>
            </w:pPr>
            <w:r>
              <w:rPr>
                <w:b w:val="0"/>
                <w:i w:val="0"/>
              </w:rPr>
              <w:t>More effective system for identifying next steps for learning. Raised attainment.</w:t>
            </w:r>
          </w:p>
        </w:tc>
        <w:tc>
          <w:tcPr>
            <w:tcW w:w="5244" w:type="dxa"/>
            <w:gridSpan w:val="2"/>
            <w:shd w:val="clear" w:color="auto" w:fill="auto"/>
          </w:tcPr>
          <w:p w:rsidR="00712F17" w:rsidRDefault="0027378B" w:rsidP="00282184">
            <w:pPr>
              <w:pStyle w:val="BodyText3"/>
              <w:rPr>
                <w:b w:val="0"/>
                <w:i w:val="0"/>
              </w:rPr>
            </w:pPr>
            <w:r>
              <w:rPr>
                <w:b w:val="0"/>
                <w:i w:val="0"/>
              </w:rPr>
              <w:t>Frameworks fully implemented</w:t>
            </w:r>
          </w:p>
          <w:p w:rsidR="0027378B" w:rsidRDefault="0027378B" w:rsidP="00282184">
            <w:pPr>
              <w:pStyle w:val="BodyText3"/>
              <w:rPr>
                <w:b w:val="0"/>
                <w:i w:val="0"/>
              </w:rPr>
            </w:pPr>
            <w:r>
              <w:rPr>
                <w:b w:val="0"/>
                <w:i w:val="0"/>
              </w:rPr>
              <w:t>Benchmarks used for assessment</w:t>
            </w:r>
          </w:p>
          <w:p w:rsidR="00E82A20" w:rsidRPr="00F067FA" w:rsidRDefault="00E82A20" w:rsidP="00282184">
            <w:pPr>
              <w:pStyle w:val="BodyText3"/>
              <w:rPr>
                <w:b w:val="0"/>
                <w:i w:val="0"/>
              </w:rPr>
            </w:pPr>
            <w:r>
              <w:rPr>
                <w:b w:val="0"/>
                <w:i w:val="0"/>
              </w:rPr>
              <w:t>Evaluation of termly plans</w:t>
            </w:r>
          </w:p>
        </w:tc>
      </w:tr>
      <w:tr w:rsidR="00712F17" w:rsidRPr="00F067FA" w:rsidTr="00712F17">
        <w:trPr>
          <w:gridBefore w:val="1"/>
          <w:wBefore w:w="108" w:type="dxa"/>
          <w:trHeight w:val="1689"/>
        </w:trPr>
        <w:tc>
          <w:tcPr>
            <w:tcW w:w="4678" w:type="dxa"/>
            <w:shd w:val="clear" w:color="auto" w:fill="auto"/>
          </w:tcPr>
          <w:p w:rsidR="009878E4" w:rsidRDefault="00712F17" w:rsidP="00282184">
            <w:pPr>
              <w:pStyle w:val="BodyText3"/>
              <w:rPr>
                <w:b w:val="0"/>
                <w:i w:val="0"/>
              </w:rPr>
            </w:pPr>
            <w:r w:rsidRPr="00F067FA">
              <w:rPr>
                <w:b w:val="0"/>
                <w:i w:val="0"/>
              </w:rPr>
              <w:t>2.</w:t>
            </w:r>
            <w:r>
              <w:rPr>
                <w:b w:val="0"/>
                <w:i w:val="0"/>
              </w:rPr>
              <w:t xml:space="preserve"> </w:t>
            </w:r>
            <w:r w:rsidR="00E82A20">
              <w:rPr>
                <w:b w:val="0"/>
                <w:i w:val="0"/>
              </w:rPr>
              <w:t>Develop cohesive, strategic plan to promote wellbeing across the school</w:t>
            </w:r>
            <w:r w:rsidR="009878E4">
              <w:rPr>
                <w:b w:val="0"/>
                <w:i w:val="0"/>
              </w:rPr>
              <w:t>.</w:t>
            </w:r>
          </w:p>
          <w:p w:rsidR="009878E4" w:rsidRDefault="009878E4" w:rsidP="00282184">
            <w:pPr>
              <w:pStyle w:val="BodyText3"/>
              <w:rPr>
                <w:b w:val="0"/>
                <w:i w:val="0"/>
              </w:rPr>
            </w:pPr>
          </w:p>
          <w:p w:rsidR="00712F17" w:rsidRPr="00F067FA" w:rsidRDefault="009878E4" w:rsidP="00282184">
            <w:pPr>
              <w:pStyle w:val="BodyText3"/>
              <w:rPr>
                <w:b w:val="0"/>
                <w:i w:val="0"/>
              </w:rPr>
            </w:pPr>
            <w:r>
              <w:rPr>
                <w:b w:val="0"/>
                <w:i w:val="0"/>
              </w:rPr>
              <w:t>Ongoing to June 2018</w:t>
            </w:r>
            <w:r w:rsidR="00712F17">
              <w:rPr>
                <w:b w:val="0"/>
                <w:i w:val="0"/>
              </w:rPr>
              <w:t xml:space="preserve"> </w:t>
            </w:r>
          </w:p>
        </w:tc>
        <w:tc>
          <w:tcPr>
            <w:tcW w:w="5387" w:type="dxa"/>
            <w:shd w:val="clear" w:color="auto" w:fill="auto"/>
          </w:tcPr>
          <w:p w:rsidR="00712F17" w:rsidRPr="00F067FA" w:rsidRDefault="00E82A20" w:rsidP="00077EA3">
            <w:pPr>
              <w:pStyle w:val="BodyText3"/>
              <w:rPr>
                <w:b w:val="0"/>
                <w:i w:val="0"/>
              </w:rPr>
            </w:pPr>
            <w:r>
              <w:rPr>
                <w:b w:val="0"/>
                <w:i w:val="0"/>
              </w:rPr>
              <w:t xml:space="preserve">A revised curriculum which will better meet the needs of all learners. Curriculum will be broad, balanced and relevant. Learners will have increased knowledge and skills </w:t>
            </w:r>
            <w:r w:rsidR="000602EF">
              <w:rPr>
                <w:b w:val="0"/>
                <w:i w:val="0"/>
              </w:rPr>
              <w:t>related to health and wellbeing. Learners will report feeling more secure, confident and resilient in dealing with change and challenge. Learners will experience curricular transition which ensures progression and builds on prior learning.</w:t>
            </w:r>
          </w:p>
        </w:tc>
        <w:tc>
          <w:tcPr>
            <w:tcW w:w="5244" w:type="dxa"/>
            <w:gridSpan w:val="2"/>
            <w:shd w:val="clear" w:color="auto" w:fill="auto"/>
          </w:tcPr>
          <w:p w:rsidR="00C653D2" w:rsidRDefault="000602EF" w:rsidP="00282184">
            <w:pPr>
              <w:pStyle w:val="BodyText3"/>
              <w:rPr>
                <w:b w:val="0"/>
                <w:i w:val="0"/>
              </w:rPr>
            </w:pPr>
            <w:r>
              <w:rPr>
                <w:b w:val="0"/>
                <w:i w:val="0"/>
              </w:rPr>
              <w:t>Implement</w:t>
            </w:r>
            <w:r w:rsidR="00C653D2">
              <w:rPr>
                <w:b w:val="0"/>
                <w:i w:val="0"/>
              </w:rPr>
              <w:t>ation of</w:t>
            </w:r>
            <w:r>
              <w:rPr>
                <w:b w:val="0"/>
                <w:i w:val="0"/>
              </w:rPr>
              <w:t xml:space="preserve"> a HWB program based on SCARF materials.</w:t>
            </w:r>
          </w:p>
          <w:p w:rsidR="00712F17" w:rsidRDefault="000602EF" w:rsidP="00282184">
            <w:pPr>
              <w:pStyle w:val="BodyText3"/>
              <w:rPr>
                <w:b w:val="0"/>
                <w:i w:val="0"/>
              </w:rPr>
            </w:pPr>
            <w:r>
              <w:rPr>
                <w:b w:val="0"/>
                <w:i w:val="0"/>
              </w:rPr>
              <w:t xml:space="preserve"> ALEC educators will </w:t>
            </w:r>
            <w:r w:rsidR="00C653D2">
              <w:rPr>
                <w:b w:val="0"/>
                <w:i w:val="0"/>
              </w:rPr>
              <w:t xml:space="preserve">have </w:t>
            </w:r>
            <w:r>
              <w:rPr>
                <w:b w:val="0"/>
                <w:i w:val="0"/>
              </w:rPr>
              <w:t>support</w:t>
            </w:r>
            <w:r w:rsidR="00C653D2">
              <w:rPr>
                <w:b w:val="0"/>
                <w:i w:val="0"/>
              </w:rPr>
              <w:t>ed</w:t>
            </w:r>
            <w:r>
              <w:rPr>
                <w:b w:val="0"/>
                <w:i w:val="0"/>
              </w:rPr>
              <w:t xml:space="preserve"> staff.</w:t>
            </w:r>
          </w:p>
          <w:p w:rsidR="00C653D2" w:rsidRDefault="00097F8F" w:rsidP="00282184">
            <w:pPr>
              <w:pStyle w:val="BodyText3"/>
              <w:rPr>
                <w:b w:val="0"/>
                <w:i w:val="0"/>
              </w:rPr>
            </w:pPr>
            <w:r>
              <w:rPr>
                <w:b w:val="0"/>
                <w:i w:val="0"/>
              </w:rPr>
              <w:t>School and staff CPD records will show engagement.</w:t>
            </w:r>
          </w:p>
          <w:p w:rsidR="00097F8F" w:rsidRDefault="00C7563A" w:rsidP="00282184">
            <w:pPr>
              <w:pStyle w:val="BodyText3"/>
              <w:rPr>
                <w:b w:val="0"/>
                <w:i w:val="0"/>
              </w:rPr>
            </w:pPr>
            <w:r>
              <w:rPr>
                <w:b w:val="0"/>
                <w:i w:val="0"/>
              </w:rPr>
              <w:t>QA session and classroom discussions with learners.</w:t>
            </w:r>
          </w:p>
          <w:p w:rsidR="00C7563A" w:rsidRDefault="00C7563A" w:rsidP="00282184">
            <w:pPr>
              <w:pStyle w:val="BodyText3"/>
              <w:rPr>
                <w:b w:val="0"/>
                <w:i w:val="0"/>
              </w:rPr>
            </w:pPr>
            <w:r>
              <w:rPr>
                <w:b w:val="0"/>
                <w:i w:val="0"/>
              </w:rPr>
              <w:t>Ongoing assessment.</w:t>
            </w:r>
          </w:p>
          <w:p w:rsidR="00C653D2" w:rsidRPr="00F067FA" w:rsidRDefault="00C653D2" w:rsidP="00282184">
            <w:pPr>
              <w:pStyle w:val="BodyText3"/>
              <w:rPr>
                <w:b w:val="0"/>
                <w:i w:val="0"/>
              </w:rPr>
            </w:pPr>
          </w:p>
        </w:tc>
      </w:tr>
      <w:tr w:rsidR="0078484A" w:rsidRPr="00F067FA" w:rsidTr="00712F17">
        <w:trPr>
          <w:gridBefore w:val="1"/>
          <w:wBefore w:w="108" w:type="dxa"/>
          <w:trHeight w:val="1689"/>
        </w:trPr>
        <w:tc>
          <w:tcPr>
            <w:tcW w:w="4678" w:type="dxa"/>
            <w:shd w:val="clear" w:color="auto" w:fill="auto"/>
          </w:tcPr>
          <w:p w:rsidR="0078484A" w:rsidRDefault="0078484A" w:rsidP="00282184">
            <w:pPr>
              <w:pStyle w:val="BodyText3"/>
              <w:rPr>
                <w:b w:val="0"/>
                <w:i w:val="0"/>
              </w:rPr>
            </w:pPr>
            <w:r>
              <w:rPr>
                <w:b w:val="0"/>
                <w:i w:val="0"/>
              </w:rPr>
              <w:t xml:space="preserve">3. </w:t>
            </w:r>
            <w:r w:rsidR="003134A8">
              <w:rPr>
                <w:b w:val="0"/>
                <w:i w:val="0"/>
              </w:rPr>
              <w:t>DYW –</w:t>
            </w:r>
            <w:r w:rsidR="0079196A">
              <w:rPr>
                <w:b w:val="0"/>
                <w:i w:val="0"/>
              </w:rPr>
              <w:t xml:space="preserve"> develop links with the</w:t>
            </w:r>
            <w:r w:rsidR="003134A8">
              <w:rPr>
                <w:b w:val="0"/>
                <w:i w:val="0"/>
              </w:rPr>
              <w:t xml:space="preserve"> community and its workforce/employers to help children recognise the link between their learning and life beyond the classroom</w:t>
            </w:r>
          </w:p>
          <w:p w:rsidR="0079196A" w:rsidRDefault="0079196A" w:rsidP="00282184">
            <w:pPr>
              <w:pStyle w:val="BodyText3"/>
              <w:rPr>
                <w:b w:val="0"/>
                <w:i w:val="0"/>
              </w:rPr>
            </w:pPr>
          </w:p>
          <w:p w:rsidR="0079196A" w:rsidRPr="00F067FA" w:rsidRDefault="009878E4" w:rsidP="00282184">
            <w:pPr>
              <w:pStyle w:val="BodyText3"/>
              <w:rPr>
                <w:b w:val="0"/>
                <w:i w:val="0"/>
              </w:rPr>
            </w:pPr>
            <w:r>
              <w:rPr>
                <w:b w:val="0"/>
                <w:i w:val="0"/>
              </w:rPr>
              <w:t>Ongoing to June 2018</w:t>
            </w:r>
          </w:p>
        </w:tc>
        <w:tc>
          <w:tcPr>
            <w:tcW w:w="5387" w:type="dxa"/>
            <w:shd w:val="clear" w:color="auto" w:fill="auto"/>
          </w:tcPr>
          <w:p w:rsidR="0079196A" w:rsidRDefault="0079196A" w:rsidP="00077EA3">
            <w:pPr>
              <w:pStyle w:val="BodyText3"/>
              <w:rPr>
                <w:b w:val="0"/>
                <w:i w:val="0"/>
              </w:rPr>
            </w:pPr>
            <w:r>
              <w:rPr>
                <w:b w:val="0"/>
                <w:i w:val="0"/>
              </w:rPr>
              <w:t>Children will gain an understanding of learning in the context of their future.</w:t>
            </w:r>
          </w:p>
          <w:p w:rsidR="0079196A" w:rsidRDefault="0079196A" w:rsidP="00077EA3">
            <w:pPr>
              <w:pStyle w:val="BodyText3"/>
              <w:rPr>
                <w:b w:val="0"/>
                <w:i w:val="0"/>
              </w:rPr>
            </w:pPr>
            <w:r>
              <w:rPr>
                <w:b w:val="0"/>
                <w:i w:val="0"/>
              </w:rPr>
              <w:t>Learning experiences enhanced by links within the community and employers.</w:t>
            </w:r>
          </w:p>
        </w:tc>
        <w:tc>
          <w:tcPr>
            <w:tcW w:w="5244" w:type="dxa"/>
            <w:gridSpan w:val="2"/>
            <w:shd w:val="clear" w:color="auto" w:fill="auto"/>
          </w:tcPr>
          <w:p w:rsidR="0079196A" w:rsidRDefault="00832F07" w:rsidP="0079196A">
            <w:pPr>
              <w:pStyle w:val="BodyText3"/>
              <w:rPr>
                <w:b w:val="0"/>
                <w:bCs w:val="0"/>
                <w:i w:val="0"/>
                <w:iCs w:val="0"/>
              </w:rPr>
            </w:pPr>
            <w:r>
              <w:rPr>
                <w:b w:val="0"/>
                <w:bCs w:val="0"/>
                <w:i w:val="0"/>
                <w:iCs w:val="0"/>
              </w:rPr>
              <w:t>Li</w:t>
            </w:r>
            <w:r w:rsidR="0079196A">
              <w:rPr>
                <w:b w:val="0"/>
                <w:bCs w:val="0"/>
                <w:i w:val="0"/>
                <w:iCs w:val="0"/>
              </w:rPr>
              <w:t xml:space="preserve">nks </w:t>
            </w:r>
            <w:r>
              <w:rPr>
                <w:b w:val="0"/>
                <w:bCs w:val="0"/>
                <w:i w:val="0"/>
                <w:iCs w:val="0"/>
              </w:rPr>
              <w:t xml:space="preserve">developed </w:t>
            </w:r>
            <w:r w:rsidR="0079196A">
              <w:rPr>
                <w:b w:val="0"/>
                <w:bCs w:val="0"/>
                <w:i w:val="0"/>
                <w:iCs w:val="0"/>
              </w:rPr>
              <w:t>with employers within the community.</w:t>
            </w:r>
          </w:p>
          <w:p w:rsidR="0078484A" w:rsidRDefault="00832F07" w:rsidP="0079196A">
            <w:pPr>
              <w:pStyle w:val="BodyText3"/>
              <w:rPr>
                <w:b w:val="0"/>
                <w:i w:val="0"/>
              </w:rPr>
            </w:pPr>
            <w:r>
              <w:rPr>
                <w:b w:val="0"/>
                <w:bCs w:val="0"/>
                <w:i w:val="0"/>
                <w:iCs w:val="0"/>
              </w:rPr>
              <w:t>Children</w:t>
            </w:r>
            <w:r w:rsidR="0079196A">
              <w:rPr>
                <w:b w:val="0"/>
                <w:bCs w:val="0"/>
                <w:i w:val="0"/>
                <w:iCs w:val="0"/>
              </w:rPr>
              <w:t xml:space="preserve"> will be able to talk about their learning in the context of its impact on their future –know the value in terms of its link with a life skill</w:t>
            </w: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spacing w:line="480" w:lineRule="auto"/>
              <w:ind w:left="360"/>
              <w:rPr>
                <w:b w:val="0"/>
                <w:i w:val="0"/>
              </w:rPr>
            </w:pP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E72BF1" w:rsidP="00282184">
            <w:pPr>
              <w:pStyle w:val="BodyText3"/>
              <w:rPr>
                <w:b w:val="0"/>
                <w:i w:val="0"/>
              </w:rPr>
            </w:pPr>
            <w:r>
              <w:rPr>
                <w:b w:val="0"/>
                <w:i w:val="0"/>
              </w:rPr>
              <w:t>(</w:t>
            </w:r>
            <w:r w:rsidR="00712F17" w:rsidRPr="00FA5936">
              <w:rPr>
                <w:b w:val="0"/>
                <w:i w:val="0"/>
              </w:rPr>
              <w:t>brief description)</w:t>
            </w: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p>
          <w:p w:rsidR="00712F17" w:rsidRPr="00FA5936" w:rsidRDefault="000E1EBA" w:rsidP="00282184">
            <w:pPr>
              <w:pStyle w:val="BodyText3"/>
              <w:rPr>
                <w:b w:val="0"/>
                <w:i w:val="0"/>
              </w:rPr>
            </w:pPr>
            <w:r>
              <w:rPr>
                <w:b w:val="0"/>
                <w:i w:val="0"/>
              </w:rPr>
              <w:t>4 (prior to implementation of improvement action points)</w:t>
            </w:r>
          </w:p>
          <w:p w:rsidR="00712F17" w:rsidRPr="00FA5936" w:rsidRDefault="00712F17" w:rsidP="00282184">
            <w:pPr>
              <w:pStyle w:val="BodyText3"/>
              <w:rPr>
                <w:i w:val="0"/>
                <w:sz w:val="28"/>
                <w:szCs w:val="28"/>
                <w:u w:val="single"/>
              </w:rPr>
            </w:pPr>
          </w:p>
        </w:tc>
      </w:tr>
    </w:tbl>
    <w:p w:rsidR="009E0F2F" w:rsidRDefault="009E0F2F" w:rsidP="005A49B8">
      <w:pPr>
        <w:pStyle w:val="BodyText3"/>
        <w:rPr>
          <w:i w:val="0"/>
          <w:sz w:val="28"/>
          <w:szCs w:val="28"/>
          <w:u w:val="single"/>
        </w:rPr>
      </w:pPr>
    </w:p>
    <w:p w:rsidR="009E0F2F" w:rsidRDefault="009E0F2F" w:rsidP="005A49B8">
      <w:pPr>
        <w:pStyle w:val="BodyText3"/>
        <w:rPr>
          <w:i w:val="0"/>
          <w:sz w:val="28"/>
          <w:szCs w:val="28"/>
          <w:u w:val="single"/>
        </w:rPr>
      </w:pPr>
    </w:p>
    <w:p w:rsidR="00D92131" w:rsidRDefault="00D92131">
      <w:pPr>
        <w:rPr>
          <w:b/>
          <w:bCs/>
          <w:iCs/>
          <w:sz w:val="28"/>
          <w:szCs w:val="28"/>
          <w:u w:val="single"/>
        </w:rPr>
      </w:pPr>
      <w:r>
        <w:rPr>
          <w:i/>
          <w:sz w:val="28"/>
          <w:szCs w:val="28"/>
          <w:u w:val="single"/>
        </w:rPr>
        <w:br w:type="page"/>
      </w:r>
    </w:p>
    <w:p w:rsidR="005A49B8" w:rsidRPr="00AE0C24" w:rsidRDefault="005A49B8" w:rsidP="005A49B8">
      <w:pPr>
        <w:pStyle w:val="BodyText3"/>
        <w:rPr>
          <w:b w:val="0"/>
          <w:i w:val="0"/>
          <w:sz w:val="28"/>
          <w:szCs w:val="28"/>
        </w:rPr>
      </w:pPr>
      <w:bookmarkStart w:id="0" w:name="_GoBack"/>
      <w:bookmarkEnd w:id="0"/>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r w:rsidR="00340A05">
        <w:rPr>
          <w:i w:val="0"/>
          <w:sz w:val="28"/>
          <w:szCs w:val="28"/>
          <w:u w:val="single"/>
        </w:rPr>
        <w:t xml:space="preserve">   QI 3.</w:t>
      </w:r>
      <w:r w:rsidR="003328A3">
        <w:rPr>
          <w:i w:val="0"/>
          <w:sz w:val="28"/>
          <w:szCs w:val="28"/>
          <w:u w:val="single"/>
        </w:rPr>
        <w:t>2</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077654" w:rsidRDefault="00340A05" w:rsidP="00002D9D">
            <w:pPr>
              <w:pStyle w:val="BodyText3"/>
              <w:rPr>
                <w:i w:val="0"/>
              </w:rPr>
            </w:pPr>
            <w:r>
              <w:rPr>
                <w:i w:val="0"/>
              </w:rPr>
              <w:t xml:space="preserve">Overview: </w:t>
            </w:r>
          </w:p>
          <w:p w:rsidR="00A33A5E" w:rsidRPr="00340A05" w:rsidRDefault="00F205EC" w:rsidP="00002D9D">
            <w:pPr>
              <w:pStyle w:val="BodyText3"/>
              <w:rPr>
                <w:i w:val="0"/>
              </w:rPr>
            </w:pPr>
            <w:r>
              <w:rPr>
                <w:i w:val="0"/>
              </w:rPr>
              <w:t xml:space="preserve"> </w:t>
            </w:r>
          </w:p>
          <w:p w:rsidR="00340A05" w:rsidRDefault="00340A05" w:rsidP="00002D9D">
            <w:pPr>
              <w:pStyle w:val="BodyText3"/>
              <w:rPr>
                <w:b w:val="0"/>
                <w:i w:val="0"/>
              </w:rPr>
            </w:pPr>
            <w:r>
              <w:rPr>
                <w:b w:val="0"/>
                <w:i w:val="0"/>
              </w:rPr>
              <w:t>Children at Clatt School are included, happy and engaged. They benefit from a level of care and nurture. The</w:t>
            </w:r>
            <w:r w:rsidR="00F205EC">
              <w:rPr>
                <w:b w:val="0"/>
                <w:i w:val="0"/>
              </w:rPr>
              <w:t xml:space="preserve"> staff commitment to meet the children’s individual needs enhances their learning experience. </w:t>
            </w:r>
          </w:p>
          <w:p w:rsidR="00F205EC" w:rsidRDefault="00F205EC" w:rsidP="00002D9D">
            <w:pPr>
              <w:pStyle w:val="BodyText3"/>
              <w:rPr>
                <w:b w:val="0"/>
                <w:i w:val="0"/>
              </w:rPr>
            </w:pPr>
            <w:r>
              <w:rPr>
                <w:b w:val="0"/>
                <w:i w:val="0"/>
              </w:rPr>
              <w:t xml:space="preserve">All staff are up to date and confident in GIRFEC and Child Protection procedures and show great commitment to the welfare of the children. </w:t>
            </w:r>
          </w:p>
          <w:p w:rsidR="00F205EC" w:rsidRDefault="00F205EC" w:rsidP="00002D9D">
            <w:pPr>
              <w:pStyle w:val="BodyText3"/>
              <w:rPr>
                <w:b w:val="0"/>
                <w:i w:val="0"/>
              </w:rPr>
            </w:pPr>
            <w:r>
              <w:rPr>
                <w:b w:val="0"/>
                <w:i w:val="0"/>
              </w:rPr>
              <w:t xml:space="preserve">The </w:t>
            </w:r>
            <w:r w:rsidR="003459CD">
              <w:rPr>
                <w:b w:val="0"/>
                <w:i w:val="0"/>
              </w:rPr>
              <w:t xml:space="preserve">whole </w:t>
            </w:r>
            <w:r>
              <w:rPr>
                <w:b w:val="0"/>
                <w:i w:val="0"/>
              </w:rPr>
              <w:t xml:space="preserve">school </w:t>
            </w:r>
            <w:r w:rsidR="003459CD">
              <w:rPr>
                <w:b w:val="0"/>
                <w:i w:val="0"/>
              </w:rPr>
              <w:t xml:space="preserve">community </w:t>
            </w:r>
            <w:r>
              <w:rPr>
                <w:b w:val="0"/>
                <w:i w:val="0"/>
              </w:rPr>
              <w:t>is fully committed</w:t>
            </w:r>
            <w:r w:rsidR="00077654">
              <w:rPr>
                <w:b w:val="0"/>
                <w:i w:val="0"/>
              </w:rPr>
              <w:t xml:space="preserve"> to its statutory duties and codes of practice</w:t>
            </w:r>
            <w:r>
              <w:rPr>
                <w:b w:val="0"/>
                <w:i w:val="0"/>
              </w:rPr>
              <w:t>.</w:t>
            </w:r>
            <w:r w:rsidR="003459CD">
              <w:rPr>
                <w:b w:val="0"/>
                <w:i w:val="0"/>
              </w:rPr>
              <w:t xml:space="preserve"> Relationships across the school community are positive and supportive.    </w:t>
            </w:r>
          </w:p>
          <w:p w:rsidR="004736CD" w:rsidRDefault="004736CD" w:rsidP="00002D9D">
            <w:pPr>
              <w:pStyle w:val="BodyText3"/>
              <w:rPr>
                <w:b w:val="0"/>
                <w:i w:val="0"/>
              </w:rPr>
            </w:pPr>
            <w:r>
              <w:rPr>
                <w:b w:val="0"/>
                <w:i w:val="0"/>
              </w:rPr>
              <w:t>The children are engaged and enthusiastic about their learning.</w:t>
            </w:r>
          </w:p>
          <w:p w:rsidR="004736CD" w:rsidRDefault="004736CD" w:rsidP="00002D9D">
            <w:pPr>
              <w:pStyle w:val="BodyText3"/>
              <w:rPr>
                <w:b w:val="0"/>
                <w:i w:val="0"/>
              </w:rPr>
            </w:pPr>
            <w:r>
              <w:rPr>
                <w:b w:val="0"/>
                <w:i w:val="0"/>
              </w:rPr>
              <w:t xml:space="preserve">Standardised data is used to track and monitor progress and identify areas requiring targeted support. Analysis of data </w:t>
            </w:r>
            <w:r w:rsidR="00077654">
              <w:rPr>
                <w:b w:val="0"/>
                <w:i w:val="0"/>
              </w:rPr>
              <w:t>shows that the children are in line with progression expectations in Numeracy, Literacy and Health and Wellbeing.</w:t>
            </w:r>
          </w:p>
          <w:p w:rsidR="00077654" w:rsidRDefault="00077654" w:rsidP="00002D9D">
            <w:pPr>
              <w:pStyle w:val="BodyText3"/>
              <w:rPr>
                <w:b w:val="0"/>
                <w:i w:val="0"/>
              </w:rPr>
            </w:pPr>
            <w:r>
              <w:rPr>
                <w:b w:val="0"/>
                <w:i w:val="0"/>
              </w:rPr>
              <w:t>The school uses the Dyslexia and Autism toolkits.</w:t>
            </w:r>
          </w:p>
          <w:p w:rsidR="00077654" w:rsidRDefault="00077654"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3C2A37" w:rsidP="00302462">
            <w:pPr>
              <w:pStyle w:val="BodyText3"/>
              <w:numPr>
                <w:ilvl w:val="0"/>
                <w:numId w:val="18"/>
              </w:numPr>
              <w:spacing w:line="480" w:lineRule="auto"/>
              <w:rPr>
                <w:b w:val="0"/>
                <w:i w:val="0"/>
              </w:rPr>
            </w:pPr>
            <w:r>
              <w:rPr>
                <w:b w:val="0"/>
                <w:i w:val="0"/>
              </w:rPr>
              <w:t>Our staff make effective use of assessments to ensure progression</w:t>
            </w:r>
            <w:r w:rsidR="00A33A5E">
              <w:rPr>
                <w:b w:val="0"/>
                <w:i w:val="0"/>
              </w:rPr>
              <w:t xml:space="preserve">  </w:t>
            </w:r>
          </w:p>
          <w:p w:rsidR="00134704" w:rsidRDefault="003C2A37" w:rsidP="00134704">
            <w:pPr>
              <w:pStyle w:val="BodyText3"/>
              <w:numPr>
                <w:ilvl w:val="0"/>
                <w:numId w:val="18"/>
              </w:numPr>
              <w:spacing w:line="480" w:lineRule="auto"/>
              <w:rPr>
                <w:b w:val="0"/>
                <w:i w:val="0"/>
              </w:rPr>
            </w:pPr>
            <w:r>
              <w:rPr>
                <w:b w:val="0"/>
                <w:i w:val="0"/>
              </w:rPr>
              <w:t>Staff have a shared understanding of standards and make professional judgements on learning and progression</w:t>
            </w:r>
          </w:p>
          <w:p w:rsidR="00A33A5E" w:rsidRPr="00134704" w:rsidRDefault="003C2A37" w:rsidP="00134704">
            <w:pPr>
              <w:pStyle w:val="BodyText3"/>
              <w:numPr>
                <w:ilvl w:val="0"/>
                <w:numId w:val="18"/>
              </w:numPr>
              <w:spacing w:line="480" w:lineRule="auto"/>
              <w:rPr>
                <w:b w:val="0"/>
                <w:i w:val="0"/>
              </w:rPr>
            </w:pPr>
            <w:r>
              <w:rPr>
                <w:b w:val="0"/>
                <w:i w:val="0"/>
              </w:rPr>
              <w:t>Overall our learners are successful, confident and making good progress</w:t>
            </w:r>
            <w:r w:rsidR="00134704">
              <w:rPr>
                <w:b w:val="0"/>
                <w:i w:val="0"/>
              </w:rPr>
              <w:t xml:space="preserve"> </w:t>
            </w:r>
            <w:r w:rsidR="00A33A5E" w:rsidRPr="00134704">
              <w:rPr>
                <w:b w:val="0"/>
                <w:i w:val="0"/>
              </w:rPr>
              <w:t xml:space="preserve">  </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Default="00A33A5E" w:rsidP="00302462">
            <w:pPr>
              <w:pStyle w:val="BodyText3"/>
              <w:numPr>
                <w:ilvl w:val="0"/>
                <w:numId w:val="18"/>
              </w:numPr>
              <w:spacing w:line="480" w:lineRule="auto"/>
              <w:rPr>
                <w:b w:val="0"/>
                <w:i w:val="0"/>
              </w:rPr>
            </w:pPr>
            <w:r>
              <w:rPr>
                <w:b w:val="0"/>
                <w:i w:val="0"/>
              </w:rPr>
              <w:t xml:space="preserve"> </w:t>
            </w:r>
            <w:r w:rsidR="00F4303D">
              <w:rPr>
                <w:b w:val="0"/>
                <w:i w:val="0"/>
              </w:rPr>
              <w:t>Develop a robust tracking and monitoring system</w:t>
            </w:r>
          </w:p>
          <w:p w:rsidR="00A33A5E" w:rsidRDefault="00A33A5E" w:rsidP="00302462">
            <w:pPr>
              <w:pStyle w:val="BodyText3"/>
              <w:numPr>
                <w:ilvl w:val="0"/>
                <w:numId w:val="18"/>
              </w:numPr>
              <w:spacing w:line="480" w:lineRule="auto"/>
              <w:rPr>
                <w:b w:val="0"/>
                <w:i w:val="0"/>
              </w:rPr>
            </w:pPr>
            <w:r>
              <w:rPr>
                <w:b w:val="0"/>
                <w:i w:val="0"/>
              </w:rPr>
              <w:t xml:space="preserve"> </w:t>
            </w:r>
            <w:r w:rsidR="00187FC1">
              <w:rPr>
                <w:b w:val="0"/>
                <w:i w:val="0"/>
              </w:rPr>
              <w:t>Further develop celebration of achievements</w:t>
            </w:r>
            <w:r>
              <w:rPr>
                <w:b w:val="0"/>
                <w:i w:val="0"/>
              </w:rPr>
              <w:t xml:space="preserve"> </w:t>
            </w:r>
          </w:p>
          <w:p w:rsidR="00A33A5E" w:rsidRPr="009434FA" w:rsidRDefault="00A33A5E" w:rsidP="00EC5496">
            <w:pPr>
              <w:pStyle w:val="BodyText3"/>
              <w:spacing w:line="480" w:lineRule="auto"/>
              <w:ind w:left="720"/>
              <w:rPr>
                <w:b w:val="0"/>
                <w:i w:val="0"/>
              </w:rPr>
            </w:pPr>
            <w:r>
              <w:rPr>
                <w:b w:val="0"/>
                <w:i w:val="0"/>
              </w:rPr>
              <w:t xml:space="preserve"> </w:t>
            </w:r>
          </w:p>
        </w:tc>
      </w:tr>
    </w:tbl>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gridCol w:w="5103"/>
      </w:tblGrid>
      <w:tr w:rsidR="00D04724" w:rsidRPr="00F067FA" w:rsidTr="001346E8">
        <w:trPr>
          <w:trHeight w:val="758"/>
        </w:trPr>
        <w:tc>
          <w:tcPr>
            <w:tcW w:w="4786"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1346E8">
        <w:trPr>
          <w:trHeight w:val="1126"/>
        </w:trPr>
        <w:tc>
          <w:tcPr>
            <w:tcW w:w="4786" w:type="dxa"/>
            <w:shd w:val="clear" w:color="auto" w:fill="auto"/>
          </w:tcPr>
          <w:p w:rsidR="00D04724" w:rsidRPr="00F067FA" w:rsidRDefault="00D04724" w:rsidP="00D52408">
            <w:pPr>
              <w:pStyle w:val="BodyText3"/>
              <w:rPr>
                <w:b w:val="0"/>
                <w:i w:val="0"/>
              </w:rPr>
            </w:pPr>
            <w:r w:rsidRPr="00F067FA">
              <w:rPr>
                <w:b w:val="0"/>
                <w:i w:val="0"/>
              </w:rPr>
              <w:t>1.</w:t>
            </w:r>
            <w:r w:rsidR="00F719E2">
              <w:rPr>
                <w:b w:val="0"/>
                <w:i w:val="0"/>
              </w:rPr>
              <w:t xml:space="preserve"> </w:t>
            </w:r>
          </w:p>
          <w:p w:rsidR="00187FC1" w:rsidRDefault="00187FC1" w:rsidP="00187FC1">
            <w:pPr>
              <w:pStyle w:val="BodyText3"/>
              <w:rPr>
                <w:b w:val="0"/>
                <w:i w:val="0"/>
              </w:rPr>
            </w:pPr>
            <w:r>
              <w:rPr>
                <w:b w:val="0"/>
                <w:i w:val="0"/>
              </w:rPr>
              <w:t>Develop a robust tracking and monitoring system</w:t>
            </w:r>
            <w:r w:rsidR="009E0F2F">
              <w:rPr>
                <w:b w:val="0"/>
                <w:i w:val="0"/>
              </w:rPr>
              <w:t>.</w:t>
            </w:r>
          </w:p>
          <w:p w:rsidR="00D04724" w:rsidRDefault="009E0F2F" w:rsidP="00D52408">
            <w:pPr>
              <w:pStyle w:val="BodyText3"/>
              <w:rPr>
                <w:b w:val="0"/>
                <w:i w:val="0"/>
              </w:rPr>
            </w:pPr>
            <w:r>
              <w:rPr>
                <w:b w:val="0"/>
                <w:i w:val="0"/>
              </w:rPr>
              <w:t>Ongoing to June 2018</w:t>
            </w:r>
          </w:p>
          <w:p w:rsidR="00D04724" w:rsidRPr="00F067FA" w:rsidRDefault="00D04724" w:rsidP="00D52408">
            <w:pPr>
              <w:pStyle w:val="BodyText3"/>
              <w:rPr>
                <w:b w:val="0"/>
                <w:i w:val="0"/>
              </w:rPr>
            </w:pPr>
          </w:p>
        </w:tc>
        <w:tc>
          <w:tcPr>
            <w:tcW w:w="5387" w:type="dxa"/>
            <w:shd w:val="clear" w:color="auto" w:fill="auto"/>
          </w:tcPr>
          <w:p w:rsidR="00D320AB" w:rsidRDefault="00D320AB" w:rsidP="00D52408">
            <w:pPr>
              <w:pStyle w:val="BodyText3"/>
              <w:rPr>
                <w:b w:val="0"/>
                <w:i w:val="0"/>
              </w:rPr>
            </w:pPr>
          </w:p>
          <w:p w:rsidR="00D320AB" w:rsidRDefault="00D320AB" w:rsidP="00D52408">
            <w:pPr>
              <w:pStyle w:val="BodyText3"/>
              <w:rPr>
                <w:b w:val="0"/>
                <w:i w:val="0"/>
              </w:rPr>
            </w:pPr>
            <w:r>
              <w:rPr>
                <w:b w:val="0"/>
                <w:i w:val="0"/>
              </w:rPr>
              <w:t xml:space="preserve"> </w:t>
            </w:r>
            <w:r w:rsidR="00187FC1">
              <w:rPr>
                <w:b w:val="0"/>
                <w:i w:val="0"/>
              </w:rPr>
              <w:t>Cluster wide tool for tracking and monitoring.</w:t>
            </w:r>
          </w:p>
          <w:p w:rsidR="00187FC1" w:rsidRDefault="00187FC1" w:rsidP="00D52408">
            <w:pPr>
              <w:pStyle w:val="BodyText3"/>
              <w:rPr>
                <w:b w:val="0"/>
                <w:i w:val="0"/>
              </w:rPr>
            </w:pPr>
            <w:r>
              <w:rPr>
                <w:b w:val="0"/>
                <w:i w:val="0"/>
              </w:rPr>
              <w:t>Tool being used effectively</w:t>
            </w:r>
            <w:r w:rsidR="008078C1">
              <w:rPr>
                <w:b w:val="0"/>
                <w:i w:val="0"/>
              </w:rPr>
              <w:t>.</w:t>
            </w:r>
          </w:p>
          <w:p w:rsidR="008078C1" w:rsidRPr="00F067FA" w:rsidRDefault="008078C1" w:rsidP="00D52408">
            <w:pPr>
              <w:pStyle w:val="BodyText3"/>
              <w:rPr>
                <w:b w:val="0"/>
                <w:i w:val="0"/>
              </w:rPr>
            </w:pPr>
          </w:p>
        </w:tc>
        <w:tc>
          <w:tcPr>
            <w:tcW w:w="5103" w:type="dxa"/>
            <w:shd w:val="clear" w:color="auto" w:fill="auto"/>
          </w:tcPr>
          <w:p w:rsidR="00D04724" w:rsidRDefault="00D04724" w:rsidP="00D52408">
            <w:pPr>
              <w:pStyle w:val="BodyText3"/>
              <w:rPr>
                <w:b w:val="0"/>
                <w:i w:val="0"/>
              </w:rPr>
            </w:pPr>
          </w:p>
          <w:p w:rsidR="002F69F2" w:rsidRDefault="008078C1" w:rsidP="00D52408">
            <w:pPr>
              <w:pStyle w:val="BodyText3"/>
              <w:rPr>
                <w:b w:val="0"/>
                <w:i w:val="0"/>
              </w:rPr>
            </w:pPr>
            <w:r>
              <w:rPr>
                <w:b w:val="0"/>
                <w:i w:val="0"/>
              </w:rPr>
              <w:t>Staff being able to quickly identify attainment and progress made.</w:t>
            </w:r>
          </w:p>
          <w:p w:rsidR="008078C1" w:rsidRPr="00F067FA" w:rsidRDefault="008078C1" w:rsidP="00D52408">
            <w:pPr>
              <w:pStyle w:val="BodyText3"/>
              <w:rPr>
                <w:b w:val="0"/>
                <w:i w:val="0"/>
              </w:rPr>
            </w:pPr>
            <w:r>
              <w:rPr>
                <w:b w:val="0"/>
                <w:i w:val="0"/>
              </w:rPr>
              <w:t>Early intervention to address needs.</w:t>
            </w:r>
          </w:p>
        </w:tc>
      </w:tr>
      <w:tr w:rsidR="00D04724" w:rsidRPr="00F067FA" w:rsidTr="001346E8">
        <w:trPr>
          <w:trHeight w:val="1689"/>
        </w:trPr>
        <w:tc>
          <w:tcPr>
            <w:tcW w:w="4786" w:type="dxa"/>
            <w:shd w:val="clear" w:color="auto" w:fill="auto"/>
          </w:tcPr>
          <w:p w:rsidR="002F69F2" w:rsidRDefault="00D04724" w:rsidP="00D52408">
            <w:pPr>
              <w:pStyle w:val="BodyText3"/>
              <w:rPr>
                <w:b w:val="0"/>
                <w:i w:val="0"/>
              </w:rPr>
            </w:pPr>
            <w:r w:rsidRPr="00F067FA">
              <w:rPr>
                <w:b w:val="0"/>
                <w:i w:val="0"/>
              </w:rPr>
              <w:t>2.</w:t>
            </w:r>
            <w:r>
              <w:rPr>
                <w:b w:val="0"/>
                <w:i w:val="0"/>
              </w:rPr>
              <w:t xml:space="preserve"> </w:t>
            </w:r>
          </w:p>
          <w:p w:rsidR="009E0F2F" w:rsidRDefault="007B0D7C" w:rsidP="007B0D7C">
            <w:pPr>
              <w:pStyle w:val="BodyText3"/>
              <w:rPr>
                <w:b w:val="0"/>
                <w:i w:val="0"/>
              </w:rPr>
            </w:pPr>
            <w:r>
              <w:rPr>
                <w:b w:val="0"/>
                <w:i w:val="0"/>
              </w:rPr>
              <w:t>F</w:t>
            </w:r>
            <w:r w:rsidR="008078C1">
              <w:rPr>
                <w:b w:val="0"/>
                <w:i w:val="0"/>
              </w:rPr>
              <w:t>urther develop celebration of achievements</w:t>
            </w:r>
            <w:r w:rsidR="009E0F2F">
              <w:rPr>
                <w:b w:val="0"/>
                <w:i w:val="0"/>
              </w:rPr>
              <w:t>.</w:t>
            </w:r>
          </w:p>
          <w:p w:rsidR="008078C1" w:rsidRDefault="008078C1" w:rsidP="007B0D7C">
            <w:pPr>
              <w:pStyle w:val="BodyText3"/>
              <w:rPr>
                <w:b w:val="0"/>
                <w:i w:val="0"/>
              </w:rPr>
            </w:pPr>
            <w:r>
              <w:rPr>
                <w:b w:val="0"/>
                <w:i w:val="0"/>
              </w:rPr>
              <w:t xml:space="preserve"> </w:t>
            </w:r>
          </w:p>
          <w:p w:rsidR="002F69F2" w:rsidRPr="00F067FA" w:rsidRDefault="009E0F2F" w:rsidP="008078C1">
            <w:pPr>
              <w:pStyle w:val="BodyText3"/>
              <w:rPr>
                <w:b w:val="0"/>
                <w:i w:val="0"/>
              </w:rPr>
            </w:pPr>
            <w:r>
              <w:rPr>
                <w:b w:val="0"/>
                <w:i w:val="0"/>
              </w:rPr>
              <w:t>Ongoing to June 2018</w:t>
            </w:r>
          </w:p>
        </w:tc>
        <w:tc>
          <w:tcPr>
            <w:tcW w:w="5387" w:type="dxa"/>
            <w:shd w:val="clear" w:color="auto" w:fill="auto"/>
          </w:tcPr>
          <w:p w:rsidR="00EF64F8" w:rsidRDefault="00EF64F8" w:rsidP="00D52408">
            <w:pPr>
              <w:pStyle w:val="BodyText3"/>
              <w:rPr>
                <w:b w:val="0"/>
                <w:i w:val="0"/>
              </w:rPr>
            </w:pPr>
          </w:p>
          <w:p w:rsidR="0030420A" w:rsidRDefault="0030420A" w:rsidP="00D52408">
            <w:pPr>
              <w:pStyle w:val="BodyText3"/>
              <w:rPr>
                <w:b w:val="0"/>
                <w:i w:val="0"/>
              </w:rPr>
            </w:pPr>
            <w:r>
              <w:rPr>
                <w:b w:val="0"/>
                <w:i w:val="0"/>
              </w:rPr>
              <w:t>Achievements inside and outside of school will be more fully recognised and celebrated.</w:t>
            </w:r>
          </w:p>
          <w:p w:rsidR="00EF64F8" w:rsidRDefault="00EF64F8" w:rsidP="00D52408">
            <w:pPr>
              <w:pStyle w:val="BodyText3"/>
              <w:rPr>
                <w:b w:val="0"/>
                <w:i w:val="0"/>
              </w:rPr>
            </w:pPr>
          </w:p>
          <w:p w:rsidR="00EF64F8" w:rsidRDefault="00EF64F8" w:rsidP="00D52408">
            <w:pPr>
              <w:pStyle w:val="BodyText3"/>
              <w:rPr>
                <w:b w:val="0"/>
                <w:i w:val="0"/>
              </w:rPr>
            </w:pPr>
            <w:r>
              <w:rPr>
                <w:b w:val="0"/>
                <w:i w:val="0"/>
              </w:rPr>
              <w:t>Equity for all learners</w:t>
            </w:r>
            <w:r w:rsidR="009E0F2F">
              <w:rPr>
                <w:b w:val="0"/>
                <w:i w:val="0"/>
              </w:rPr>
              <w:t>.</w:t>
            </w: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Default="00D04724" w:rsidP="00D52408">
            <w:pPr>
              <w:pStyle w:val="BodyText3"/>
              <w:rPr>
                <w:b w:val="0"/>
                <w:i w:val="0"/>
              </w:rPr>
            </w:pPr>
          </w:p>
          <w:p w:rsidR="00800FA0" w:rsidRDefault="00EF64F8" w:rsidP="00D52408">
            <w:pPr>
              <w:pStyle w:val="BodyText3"/>
              <w:rPr>
                <w:b w:val="0"/>
                <w:i w:val="0"/>
              </w:rPr>
            </w:pPr>
            <w:r>
              <w:rPr>
                <w:b w:val="0"/>
                <w:i w:val="0"/>
              </w:rPr>
              <w:t>Evidence in school of celebration of achievements.</w:t>
            </w:r>
          </w:p>
          <w:p w:rsidR="00EC2367" w:rsidRPr="00F067FA" w:rsidRDefault="00EC2367" w:rsidP="00D52408">
            <w:pPr>
              <w:pStyle w:val="BodyText3"/>
              <w:rPr>
                <w:b w:val="0"/>
                <w:i w:val="0"/>
              </w:rPr>
            </w:pPr>
            <w:r>
              <w:rPr>
                <w:b w:val="0"/>
                <w:i w:val="0"/>
              </w:rPr>
              <w:t>Aligning achievements with future aspirations.</w:t>
            </w:r>
          </w:p>
        </w:tc>
      </w:tr>
      <w:tr w:rsidR="00D04724" w:rsidRPr="00F067FA" w:rsidTr="001346E8">
        <w:trPr>
          <w:trHeight w:val="1589"/>
        </w:trPr>
        <w:tc>
          <w:tcPr>
            <w:tcW w:w="4786" w:type="dxa"/>
            <w:shd w:val="clear" w:color="auto" w:fill="auto"/>
          </w:tcPr>
          <w:p w:rsidR="00D04724" w:rsidRPr="00F067FA" w:rsidRDefault="00D04724" w:rsidP="00D52408">
            <w:pPr>
              <w:pStyle w:val="BodyText3"/>
              <w:rPr>
                <w:b w:val="0"/>
                <w:i w:val="0"/>
              </w:rPr>
            </w:pPr>
            <w:r w:rsidRPr="00F067FA">
              <w:rPr>
                <w:b w:val="0"/>
                <w:i w:val="0"/>
              </w:rPr>
              <w:t xml:space="preserve">3.    </w:t>
            </w:r>
          </w:p>
        </w:tc>
        <w:tc>
          <w:tcPr>
            <w:tcW w:w="5387" w:type="dxa"/>
            <w:shd w:val="clear" w:color="auto" w:fill="auto"/>
          </w:tcPr>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EF64F8" w:rsidRDefault="00EF64F8" w:rsidP="00D52408">
            <w:pPr>
              <w:pStyle w:val="BodyText3"/>
              <w:rPr>
                <w:b w:val="0"/>
                <w:i w:val="0"/>
              </w:rPr>
            </w:pPr>
          </w:p>
          <w:p w:rsidR="00EF64F8" w:rsidRDefault="00EF64F8" w:rsidP="00D52408">
            <w:pPr>
              <w:pStyle w:val="BodyText3"/>
              <w:rPr>
                <w:b w:val="0"/>
                <w:i w:val="0"/>
              </w:rPr>
            </w:pPr>
          </w:p>
          <w:p w:rsidR="00EF64F8" w:rsidRDefault="00EF64F8" w:rsidP="00D52408">
            <w:pPr>
              <w:pStyle w:val="BodyText3"/>
              <w:rPr>
                <w:b w:val="0"/>
                <w:i w:val="0"/>
              </w:rPr>
            </w:pPr>
          </w:p>
          <w:p w:rsidR="00EF64F8" w:rsidRDefault="00EF64F8" w:rsidP="00D52408">
            <w:pPr>
              <w:pStyle w:val="BodyText3"/>
              <w:rPr>
                <w:b w:val="0"/>
                <w:i w:val="0"/>
              </w:rPr>
            </w:pPr>
          </w:p>
          <w:p w:rsidR="00EF64F8" w:rsidRDefault="00EF64F8" w:rsidP="00D52408">
            <w:pPr>
              <w:pStyle w:val="BodyText3"/>
              <w:rPr>
                <w:b w:val="0"/>
                <w:i w:val="0"/>
              </w:rPr>
            </w:pPr>
          </w:p>
          <w:p w:rsidR="00EF64F8" w:rsidRPr="00F067FA" w:rsidRDefault="00EF64F8" w:rsidP="00D52408">
            <w:pPr>
              <w:pStyle w:val="BodyText3"/>
              <w:rPr>
                <w:b w:val="0"/>
                <w:i w:val="0"/>
              </w:rPr>
            </w:pPr>
          </w:p>
        </w:tc>
        <w:tc>
          <w:tcPr>
            <w:tcW w:w="5103" w:type="dxa"/>
            <w:shd w:val="clear" w:color="auto" w:fill="auto"/>
          </w:tcPr>
          <w:p w:rsidR="00102E52" w:rsidRDefault="00102E52" w:rsidP="00D52408">
            <w:pPr>
              <w:pStyle w:val="BodyText3"/>
              <w:rPr>
                <w:b w:val="0"/>
                <w:i w:val="0"/>
              </w:rPr>
            </w:pPr>
          </w:p>
          <w:p w:rsidR="00102E52" w:rsidRPr="00102E52" w:rsidRDefault="00102E52" w:rsidP="00102E52"/>
          <w:p w:rsidR="00102E52" w:rsidRPr="00102E52" w:rsidRDefault="00102E52" w:rsidP="00102E52"/>
          <w:p w:rsidR="00102E52" w:rsidRPr="00102E52" w:rsidRDefault="00102E52" w:rsidP="00102E52"/>
          <w:p w:rsidR="00D04724" w:rsidRPr="00102E52" w:rsidRDefault="00D04724" w:rsidP="00102E52"/>
        </w:tc>
      </w:tr>
      <w:tr w:rsidR="00D04724" w:rsidRPr="00F067FA" w:rsidTr="001346E8">
        <w:trPr>
          <w:trHeight w:val="1589"/>
        </w:trPr>
        <w:tc>
          <w:tcPr>
            <w:tcW w:w="15276"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102E52" w:rsidRPr="00F63B95" w:rsidRDefault="00102E52" w:rsidP="00D52408">
            <w:pPr>
              <w:pStyle w:val="BodyText3"/>
              <w:rPr>
                <w:i w:val="0"/>
              </w:rPr>
            </w:pPr>
          </w:p>
        </w:tc>
      </w:tr>
    </w:tbl>
    <w:p w:rsidR="001346E8" w:rsidRDefault="001346E8">
      <w:r>
        <w:rPr>
          <w:b/>
          <w:bCs/>
          <w:i/>
          <w:i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rsidTr="00DE0F06">
        <w:tc>
          <w:tcPr>
            <w:tcW w:w="15352" w:type="dxa"/>
            <w:shd w:val="clear" w:color="auto" w:fill="auto"/>
          </w:tcPr>
          <w:p w:rsidR="00302462" w:rsidRPr="001346E8" w:rsidRDefault="00302462" w:rsidP="00302462">
            <w:pPr>
              <w:pStyle w:val="BodyText3"/>
              <w:rPr>
                <w:b w:val="0"/>
                <w:i w:val="0"/>
              </w:rPr>
            </w:pPr>
            <w:r w:rsidRPr="00FA5936">
              <w:rPr>
                <w:i w:val="0"/>
                <w:u w:val="single"/>
              </w:rPr>
              <w:lastRenderedPageBreak/>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FA5936">
            <w:pPr>
              <w:pStyle w:val="BodyText3"/>
              <w:numPr>
                <w:ilvl w:val="0"/>
                <w:numId w:val="18"/>
              </w:numPr>
              <w:rPr>
                <w:b w:val="0"/>
                <w:i w:val="0"/>
              </w:rPr>
            </w:pPr>
            <w:r w:rsidRPr="00FA5936">
              <w:rPr>
                <w:b w:val="0"/>
                <w:i w:val="0"/>
              </w:rPr>
              <w:t xml:space="preserve">  </w:t>
            </w:r>
          </w:p>
          <w:p w:rsidR="00302462" w:rsidRPr="00FA5936" w:rsidRDefault="00302462" w:rsidP="00A738F4">
            <w:pPr>
              <w:pStyle w:val="BodyText3"/>
              <w:ind w:left="360"/>
              <w:rPr>
                <w:b w:val="0"/>
                <w:i w:val="0"/>
              </w:rPr>
            </w:pPr>
            <w:r w:rsidRPr="00FA5936">
              <w:rPr>
                <w:b w:val="0"/>
                <w:i w:val="0"/>
              </w:rPr>
              <w:t xml:space="preserve">  </w:t>
            </w:r>
          </w:p>
          <w:p w:rsidR="00302462" w:rsidRPr="00FA5936" w:rsidRDefault="00302462" w:rsidP="00FA5936">
            <w:pPr>
              <w:pStyle w:val="BodyText3"/>
              <w:numPr>
                <w:ilvl w:val="0"/>
                <w:numId w:val="18"/>
              </w:numPr>
              <w:rPr>
                <w:b w:val="0"/>
                <w:i w:val="0"/>
              </w:rPr>
            </w:pPr>
            <w:r w:rsidRPr="00FA5936">
              <w:rPr>
                <w:b w:val="0"/>
                <w:i w:val="0"/>
              </w:rPr>
              <w:t xml:space="preserve">  </w:t>
            </w:r>
          </w:p>
          <w:p w:rsidR="00302462" w:rsidRDefault="00302462" w:rsidP="006309AE">
            <w:pPr>
              <w:pStyle w:val="BodyText3"/>
              <w:rPr>
                <w:b w:val="0"/>
                <w:i w:val="0"/>
              </w:rPr>
            </w:pPr>
          </w:p>
          <w:p w:rsidR="006309AE" w:rsidRPr="00FA5936" w:rsidRDefault="006309AE" w:rsidP="006309AE">
            <w:pPr>
              <w:pStyle w:val="BodyText3"/>
              <w:numPr>
                <w:ilvl w:val="0"/>
                <w:numId w:val="18"/>
              </w:numPr>
              <w:rPr>
                <w:b w:val="0"/>
                <w:i w:val="0"/>
              </w:rPr>
            </w:pPr>
          </w:p>
          <w:p w:rsidR="00302462" w:rsidRPr="00FA5936" w:rsidRDefault="00302462" w:rsidP="00302462">
            <w:pPr>
              <w:pStyle w:val="BodyText3"/>
              <w:rPr>
                <w:b w:val="0"/>
                <w:i w:val="0"/>
              </w:rPr>
            </w:pPr>
          </w:p>
          <w:p w:rsidR="006309AE" w:rsidRDefault="006309AE" w:rsidP="00302462">
            <w:pPr>
              <w:pStyle w:val="BodyText3"/>
              <w:rPr>
                <w:b w:val="0"/>
                <w:i w:val="0"/>
              </w:rPr>
            </w:pP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Pr="00FA5936" w:rsidRDefault="000B0DB1" w:rsidP="00302462">
            <w:pPr>
              <w:pStyle w:val="BodyText3"/>
              <w:rPr>
                <w:b w:val="0"/>
                <w:i w:val="0"/>
              </w:rPr>
            </w:pPr>
            <w:r>
              <w:rPr>
                <w:b w:val="0"/>
                <w:i w:val="0"/>
              </w:rPr>
              <w:t>(</w:t>
            </w:r>
            <w:r w:rsidR="00302462" w:rsidRPr="00FA5936">
              <w:rPr>
                <w:b w:val="0"/>
                <w:i w:val="0"/>
              </w:rPr>
              <w:t>brief description)</w:t>
            </w: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Default="00302462" w:rsidP="00302462">
            <w:pPr>
              <w:pStyle w:val="BodyText3"/>
              <w:rPr>
                <w:b w:val="0"/>
                <w:i w:val="0"/>
              </w:rPr>
            </w:pPr>
          </w:p>
          <w:p w:rsidR="00ED27E3" w:rsidRDefault="00ED27E3" w:rsidP="00302462">
            <w:pPr>
              <w:pStyle w:val="BodyText3"/>
              <w:rPr>
                <w:b w:val="0"/>
                <w:i w:val="0"/>
              </w:rPr>
            </w:pPr>
          </w:p>
          <w:p w:rsidR="00ED27E3" w:rsidRDefault="00ED27E3"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6309AE" w:rsidRDefault="009E0F2F" w:rsidP="006309AE">
            <w:pPr>
              <w:pStyle w:val="BodyText3"/>
              <w:rPr>
                <w:b w:val="0"/>
                <w:i w:val="0"/>
              </w:rPr>
            </w:pPr>
            <w:r>
              <w:rPr>
                <w:b w:val="0"/>
                <w:i w:val="0"/>
              </w:rPr>
              <w:t>4 (prior to implementation of Improvement plan)</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shd w:val="clear" w:color="auto" w:fill="auto"/>
          </w:tcPr>
          <w:p w:rsidR="0096110D" w:rsidRDefault="00C41031" w:rsidP="00302462">
            <w:pPr>
              <w:pStyle w:val="BodyText3"/>
              <w:rPr>
                <w:i w:val="0"/>
                <w:sz w:val="28"/>
                <w:szCs w:val="28"/>
                <w:u w:val="single"/>
              </w:rPr>
            </w:pPr>
            <w:r>
              <w:rPr>
                <w:i w:val="0"/>
                <w:sz w:val="28"/>
                <w:szCs w:val="28"/>
                <w:u w:val="single"/>
              </w:rPr>
              <w:lastRenderedPageBreak/>
              <w:t xml:space="preserve">  </w:t>
            </w:r>
            <w:r w:rsidR="00F871ED">
              <w:rPr>
                <w:i w:val="0"/>
                <w:sz w:val="28"/>
                <w:szCs w:val="28"/>
                <w:u w:val="single"/>
              </w:rPr>
              <w:t xml:space="preserve"> </w:t>
            </w: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02462" w:rsidRDefault="005364FA" w:rsidP="005364FA">
            <w:pPr>
              <w:pStyle w:val="BodyText3"/>
              <w:rPr>
                <w:b w:val="0"/>
                <w:i w:val="0"/>
              </w:rPr>
            </w:pPr>
            <w:r>
              <w:rPr>
                <w:b w:val="0"/>
                <w:i w:val="0"/>
              </w:rPr>
              <w:t>The overall capacity for improvement at Clatt School is good. This is based on the following aspects within the school</w:t>
            </w:r>
          </w:p>
          <w:p w:rsidR="005364FA" w:rsidRDefault="005364FA" w:rsidP="005364FA">
            <w:pPr>
              <w:pStyle w:val="BodyText3"/>
              <w:rPr>
                <w:b w:val="0"/>
                <w:i w:val="0"/>
              </w:rPr>
            </w:pPr>
          </w:p>
          <w:p w:rsidR="005364FA" w:rsidRDefault="005364FA" w:rsidP="00C40B49">
            <w:pPr>
              <w:pStyle w:val="BodyText3"/>
              <w:numPr>
                <w:ilvl w:val="0"/>
                <w:numId w:val="18"/>
              </w:numPr>
              <w:contextualSpacing/>
              <w:rPr>
                <w:b w:val="0"/>
                <w:i w:val="0"/>
              </w:rPr>
            </w:pPr>
            <w:r>
              <w:rPr>
                <w:b w:val="0"/>
                <w:i w:val="0"/>
              </w:rPr>
              <w:t>High level of commitment and leadership by all staff</w:t>
            </w:r>
          </w:p>
          <w:p w:rsidR="005364FA" w:rsidRDefault="00C40B49" w:rsidP="00C40B49">
            <w:pPr>
              <w:pStyle w:val="BodyText3"/>
              <w:numPr>
                <w:ilvl w:val="0"/>
                <w:numId w:val="18"/>
              </w:numPr>
              <w:contextualSpacing/>
              <w:rPr>
                <w:b w:val="0"/>
                <w:i w:val="0"/>
              </w:rPr>
            </w:pPr>
            <w:r>
              <w:rPr>
                <w:b w:val="0"/>
                <w:i w:val="0"/>
              </w:rPr>
              <w:t>Children are committed to learning</w:t>
            </w:r>
          </w:p>
          <w:p w:rsidR="00B041D7" w:rsidRDefault="00C40B49" w:rsidP="00B041D7">
            <w:pPr>
              <w:pStyle w:val="BodyText3"/>
              <w:numPr>
                <w:ilvl w:val="0"/>
                <w:numId w:val="18"/>
              </w:numPr>
              <w:contextualSpacing/>
              <w:rPr>
                <w:b w:val="0"/>
                <w:i w:val="0"/>
              </w:rPr>
            </w:pPr>
            <w:r>
              <w:rPr>
                <w:b w:val="0"/>
                <w:i w:val="0"/>
              </w:rPr>
              <w:t>Positive ethos</w:t>
            </w:r>
          </w:p>
          <w:p w:rsidR="00C40B49" w:rsidRPr="00B041D7" w:rsidRDefault="00C40B49" w:rsidP="00B041D7">
            <w:pPr>
              <w:pStyle w:val="BodyText3"/>
              <w:numPr>
                <w:ilvl w:val="0"/>
                <w:numId w:val="18"/>
              </w:numPr>
              <w:contextualSpacing/>
              <w:rPr>
                <w:b w:val="0"/>
                <w:i w:val="0"/>
              </w:rPr>
            </w:pPr>
            <w:r w:rsidRPr="00B041D7">
              <w:rPr>
                <w:b w:val="0"/>
                <w:i w:val="0"/>
              </w:rPr>
              <w:t>Shared vision and values</w:t>
            </w:r>
          </w:p>
          <w:p w:rsidR="00B041D7" w:rsidRDefault="00C40B49" w:rsidP="00B041D7">
            <w:pPr>
              <w:pStyle w:val="BodyText3"/>
              <w:numPr>
                <w:ilvl w:val="0"/>
                <w:numId w:val="18"/>
              </w:numPr>
              <w:contextualSpacing/>
              <w:rPr>
                <w:b w:val="0"/>
                <w:i w:val="0"/>
              </w:rPr>
            </w:pPr>
            <w:r>
              <w:rPr>
                <w:b w:val="0"/>
                <w:i w:val="0"/>
              </w:rPr>
              <w:t>Supportive stakeholders</w:t>
            </w:r>
          </w:p>
          <w:p w:rsidR="00C40B49" w:rsidRDefault="00C40B49" w:rsidP="00B041D7">
            <w:pPr>
              <w:pStyle w:val="BodyText3"/>
              <w:numPr>
                <w:ilvl w:val="0"/>
                <w:numId w:val="18"/>
              </w:numPr>
              <w:contextualSpacing/>
              <w:rPr>
                <w:b w:val="0"/>
                <w:i w:val="0"/>
              </w:rPr>
            </w:pPr>
            <w:r w:rsidRPr="00B041D7">
              <w:rPr>
                <w:b w:val="0"/>
                <w:i w:val="0"/>
              </w:rPr>
              <w:t>Positive feedback from all stakeholders</w:t>
            </w:r>
          </w:p>
          <w:p w:rsidR="00B041D7" w:rsidRDefault="00B041D7" w:rsidP="00B041D7">
            <w:pPr>
              <w:pStyle w:val="BodyText3"/>
              <w:contextualSpacing/>
              <w:rPr>
                <w:b w:val="0"/>
                <w:i w:val="0"/>
              </w:rPr>
            </w:pPr>
          </w:p>
          <w:p w:rsidR="00B041D7" w:rsidRDefault="00B041D7" w:rsidP="00B041D7">
            <w:pPr>
              <w:pStyle w:val="BodyText3"/>
              <w:contextualSpacing/>
              <w:rPr>
                <w:b w:val="0"/>
                <w:i w:val="0"/>
              </w:rPr>
            </w:pPr>
          </w:p>
          <w:p w:rsidR="00B041D7" w:rsidRDefault="00B041D7" w:rsidP="00B041D7">
            <w:pPr>
              <w:pStyle w:val="BodyText3"/>
              <w:contextualSpacing/>
              <w:rPr>
                <w:b w:val="0"/>
                <w:i w:val="0"/>
              </w:rPr>
            </w:pPr>
            <w:r>
              <w:rPr>
                <w:b w:val="0"/>
                <w:i w:val="0"/>
              </w:rPr>
              <w:t>Aspects that could have an adverse effect on capacity for further improvement</w:t>
            </w:r>
          </w:p>
          <w:p w:rsidR="00B041D7" w:rsidRDefault="00B041D7" w:rsidP="00B041D7">
            <w:pPr>
              <w:pStyle w:val="BodyText3"/>
              <w:numPr>
                <w:ilvl w:val="0"/>
                <w:numId w:val="26"/>
              </w:numPr>
              <w:contextualSpacing/>
              <w:rPr>
                <w:b w:val="0"/>
                <w:i w:val="0"/>
              </w:rPr>
            </w:pPr>
            <w:r>
              <w:rPr>
                <w:b w:val="0"/>
                <w:i w:val="0"/>
              </w:rPr>
              <w:t>Changes in staffing</w:t>
            </w:r>
          </w:p>
          <w:p w:rsidR="00B041D7" w:rsidRDefault="00B041D7" w:rsidP="00B041D7">
            <w:pPr>
              <w:pStyle w:val="BodyText3"/>
              <w:numPr>
                <w:ilvl w:val="0"/>
                <w:numId w:val="26"/>
              </w:numPr>
              <w:contextualSpacing/>
              <w:rPr>
                <w:b w:val="0"/>
                <w:i w:val="0"/>
              </w:rPr>
            </w:pPr>
            <w:r>
              <w:rPr>
                <w:b w:val="0"/>
                <w:i w:val="0"/>
              </w:rPr>
              <w:t>Connectivity issues</w:t>
            </w:r>
          </w:p>
          <w:p w:rsidR="00B041D7" w:rsidRPr="00B041D7" w:rsidRDefault="00B041D7" w:rsidP="00B041D7">
            <w:pPr>
              <w:pStyle w:val="BodyText3"/>
              <w:numPr>
                <w:ilvl w:val="0"/>
                <w:numId w:val="26"/>
              </w:numPr>
              <w:contextualSpacing/>
              <w:rPr>
                <w:b w:val="0"/>
                <w:i w:val="0"/>
              </w:rPr>
            </w:pPr>
            <w:r>
              <w:rPr>
                <w:b w:val="0"/>
                <w:i w:val="0"/>
              </w:rPr>
              <w:t>Budgetary constraints</w:t>
            </w:r>
          </w:p>
          <w:p w:rsidR="00C40B49" w:rsidRDefault="00C40B49" w:rsidP="00C40B49">
            <w:pPr>
              <w:pStyle w:val="ListParagraph"/>
              <w:rPr>
                <w:b/>
                <w:i/>
              </w:rPr>
            </w:pPr>
          </w:p>
          <w:p w:rsidR="00C40B49" w:rsidRPr="00EC2367" w:rsidRDefault="00C40B49" w:rsidP="00C40B49">
            <w:pPr>
              <w:pStyle w:val="BodyText3"/>
              <w:ind w:left="720"/>
              <w:rPr>
                <w:b w:val="0"/>
                <w:i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3C2EED" w:rsidRDefault="003C2EED" w:rsidP="006A644B">
      <w:pPr>
        <w:pStyle w:val="BodyText3"/>
        <w:rPr>
          <w:b w:val="0"/>
          <w:bCs w:val="0"/>
          <w:i w:val="0"/>
          <w:iCs w:val="0"/>
          <w:sz w:val="22"/>
        </w:rPr>
      </w:pPr>
      <w:r w:rsidRPr="003C2EED">
        <w:rPr>
          <w:bCs w:val="0"/>
          <w:i w:val="0"/>
          <w:iCs w:val="0"/>
          <w:sz w:val="28"/>
          <w:szCs w:val="28"/>
          <w:u w:val="single"/>
        </w:rPr>
        <w:lastRenderedPageBreak/>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6E" w:rsidRDefault="0001786E">
      <w:r>
        <w:separator/>
      </w:r>
    </w:p>
  </w:endnote>
  <w:endnote w:type="continuationSeparator" w:id="0">
    <w:p w:rsidR="0001786E" w:rsidRDefault="0001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D92131">
      <w:rPr>
        <w:noProof/>
        <w:sz w:val="16"/>
        <w:szCs w:val="16"/>
      </w:rPr>
      <w:t>15</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D92131">
      <w:rPr>
        <w:noProof/>
        <w:sz w:val="16"/>
        <w:szCs w:val="16"/>
      </w:rPr>
      <w:t>15</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6E" w:rsidRDefault="0001786E">
      <w:r>
        <w:separator/>
      </w:r>
    </w:p>
  </w:footnote>
  <w:footnote w:type="continuationSeparator" w:id="0">
    <w:p w:rsidR="0001786E" w:rsidRDefault="0001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3D4"/>
    <w:multiLevelType w:val="hybridMultilevel"/>
    <w:tmpl w:val="5D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5B9E"/>
    <w:multiLevelType w:val="hybridMultilevel"/>
    <w:tmpl w:val="ED0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8E7B6A"/>
    <w:multiLevelType w:val="hybridMultilevel"/>
    <w:tmpl w:val="D13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9766A"/>
    <w:multiLevelType w:val="hybridMultilevel"/>
    <w:tmpl w:val="D73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E67522"/>
    <w:multiLevelType w:val="hybridMultilevel"/>
    <w:tmpl w:val="CF0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91051"/>
    <w:multiLevelType w:val="hybridMultilevel"/>
    <w:tmpl w:val="EE6E8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7"/>
  </w:num>
  <w:num w:numId="2">
    <w:abstractNumId w:val="16"/>
  </w:num>
  <w:num w:numId="3">
    <w:abstractNumId w:val="12"/>
  </w:num>
  <w:num w:numId="4">
    <w:abstractNumId w:val="7"/>
  </w:num>
  <w:num w:numId="5">
    <w:abstractNumId w:val="5"/>
  </w:num>
  <w:num w:numId="6">
    <w:abstractNumId w:val="6"/>
  </w:num>
  <w:num w:numId="7">
    <w:abstractNumId w:val="9"/>
  </w:num>
  <w:num w:numId="8">
    <w:abstractNumId w:val="3"/>
  </w:num>
  <w:num w:numId="9">
    <w:abstractNumId w:val="21"/>
  </w:num>
  <w:num w:numId="10">
    <w:abstractNumId w:val="26"/>
  </w:num>
  <w:num w:numId="11">
    <w:abstractNumId w:val="14"/>
  </w:num>
  <w:num w:numId="12">
    <w:abstractNumId w:val="8"/>
  </w:num>
  <w:num w:numId="13">
    <w:abstractNumId w:val="13"/>
  </w:num>
  <w:num w:numId="14">
    <w:abstractNumId w:val="18"/>
  </w:num>
  <w:num w:numId="15">
    <w:abstractNumId w:val="2"/>
  </w:num>
  <w:num w:numId="16">
    <w:abstractNumId w:val="4"/>
  </w:num>
  <w:num w:numId="17">
    <w:abstractNumId w:val="25"/>
  </w:num>
  <w:num w:numId="18">
    <w:abstractNumId w:val="15"/>
  </w:num>
  <w:num w:numId="19">
    <w:abstractNumId w:val="24"/>
  </w:num>
  <w:num w:numId="20">
    <w:abstractNumId w:val="10"/>
  </w:num>
  <w:num w:numId="21">
    <w:abstractNumId w:val="19"/>
  </w:num>
  <w:num w:numId="22">
    <w:abstractNumId w:val="20"/>
  </w:num>
  <w:num w:numId="23">
    <w:abstractNumId w:val="11"/>
  </w:num>
  <w:num w:numId="24">
    <w:abstractNumId w:val="1"/>
  </w:num>
  <w:num w:numId="25">
    <w:abstractNumId w:val="0"/>
  </w:num>
  <w:num w:numId="26">
    <w:abstractNumId w:val="22"/>
  </w:num>
  <w:num w:numId="27">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1786E"/>
    <w:rsid w:val="00027CC8"/>
    <w:rsid w:val="00034C37"/>
    <w:rsid w:val="00036264"/>
    <w:rsid w:val="00044D11"/>
    <w:rsid w:val="00050472"/>
    <w:rsid w:val="0005306D"/>
    <w:rsid w:val="00057587"/>
    <w:rsid w:val="000602EF"/>
    <w:rsid w:val="00060818"/>
    <w:rsid w:val="00067B68"/>
    <w:rsid w:val="00074492"/>
    <w:rsid w:val="00074C7C"/>
    <w:rsid w:val="00076726"/>
    <w:rsid w:val="00077654"/>
    <w:rsid w:val="00077EA3"/>
    <w:rsid w:val="00097F8F"/>
    <w:rsid w:val="000B0DB1"/>
    <w:rsid w:val="000B22F4"/>
    <w:rsid w:val="000B28D0"/>
    <w:rsid w:val="000B42B9"/>
    <w:rsid w:val="000B5B8A"/>
    <w:rsid w:val="000C50E1"/>
    <w:rsid w:val="000C6A58"/>
    <w:rsid w:val="000D20F4"/>
    <w:rsid w:val="000E1EBA"/>
    <w:rsid w:val="000E2605"/>
    <w:rsid w:val="000E48FD"/>
    <w:rsid w:val="000F6091"/>
    <w:rsid w:val="00101782"/>
    <w:rsid w:val="00102E52"/>
    <w:rsid w:val="00111553"/>
    <w:rsid w:val="001224F6"/>
    <w:rsid w:val="00130C7B"/>
    <w:rsid w:val="001346E8"/>
    <w:rsid w:val="00134704"/>
    <w:rsid w:val="00142DC7"/>
    <w:rsid w:val="0014495A"/>
    <w:rsid w:val="00151850"/>
    <w:rsid w:val="00151E31"/>
    <w:rsid w:val="00152E1B"/>
    <w:rsid w:val="00154202"/>
    <w:rsid w:val="00156B5A"/>
    <w:rsid w:val="00163BE3"/>
    <w:rsid w:val="00171564"/>
    <w:rsid w:val="00187FC1"/>
    <w:rsid w:val="001908AB"/>
    <w:rsid w:val="0019771D"/>
    <w:rsid w:val="001A4BEE"/>
    <w:rsid w:val="001A7381"/>
    <w:rsid w:val="001A7F88"/>
    <w:rsid w:val="001B2681"/>
    <w:rsid w:val="001B4055"/>
    <w:rsid w:val="001B4B86"/>
    <w:rsid w:val="001B6467"/>
    <w:rsid w:val="001C74B2"/>
    <w:rsid w:val="001F091B"/>
    <w:rsid w:val="001F1C80"/>
    <w:rsid w:val="00213A2E"/>
    <w:rsid w:val="0022355D"/>
    <w:rsid w:val="002354CB"/>
    <w:rsid w:val="00237364"/>
    <w:rsid w:val="00240128"/>
    <w:rsid w:val="00243E1F"/>
    <w:rsid w:val="00247E9B"/>
    <w:rsid w:val="00255CAC"/>
    <w:rsid w:val="00265AC3"/>
    <w:rsid w:val="00270689"/>
    <w:rsid w:val="00272642"/>
    <w:rsid w:val="00272739"/>
    <w:rsid w:val="0027378B"/>
    <w:rsid w:val="00282184"/>
    <w:rsid w:val="00284F8B"/>
    <w:rsid w:val="0028732E"/>
    <w:rsid w:val="00291498"/>
    <w:rsid w:val="00294C6B"/>
    <w:rsid w:val="002A2CAD"/>
    <w:rsid w:val="002A52D8"/>
    <w:rsid w:val="002B0410"/>
    <w:rsid w:val="002B4FD2"/>
    <w:rsid w:val="002C56E7"/>
    <w:rsid w:val="002D580F"/>
    <w:rsid w:val="002E1E27"/>
    <w:rsid w:val="002F3CAF"/>
    <w:rsid w:val="002F5B39"/>
    <w:rsid w:val="002F69F2"/>
    <w:rsid w:val="00302462"/>
    <w:rsid w:val="003035B0"/>
    <w:rsid w:val="0030420A"/>
    <w:rsid w:val="00306E5F"/>
    <w:rsid w:val="00310DF2"/>
    <w:rsid w:val="003134A8"/>
    <w:rsid w:val="0033068A"/>
    <w:rsid w:val="003316FE"/>
    <w:rsid w:val="003328A3"/>
    <w:rsid w:val="00336FED"/>
    <w:rsid w:val="00340A05"/>
    <w:rsid w:val="003459CD"/>
    <w:rsid w:val="00352D78"/>
    <w:rsid w:val="003601C3"/>
    <w:rsid w:val="00360915"/>
    <w:rsid w:val="0036148D"/>
    <w:rsid w:val="00366E12"/>
    <w:rsid w:val="00367CAE"/>
    <w:rsid w:val="00370016"/>
    <w:rsid w:val="00372A83"/>
    <w:rsid w:val="00392F3A"/>
    <w:rsid w:val="003B4354"/>
    <w:rsid w:val="003C2A37"/>
    <w:rsid w:val="003C2EED"/>
    <w:rsid w:val="003D707E"/>
    <w:rsid w:val="004050D0"/>
    <w:rsid w:val="00407AB1"/>
    <w:rsid w:val="00424DF6"/>
    <w:rsid w:val="00425867"/>
    <w:rsid w:val="00432C61"/>
    <w:rsid w:val="00434EFC"/>
    <w:rsid w:val="0043618C"/>
    <w:rsid w:val="00436236"/>
    <w:rsid w:val="004373C8"/>
    <w:rsid w:val="00442B02"/>
    <w:rsid w:val="004469AD"/>
    <w:rsid w:val="00455DCD"/>
    <w:rsid w:val="004714D4"/>
    <w:rsid w:val="004716A5"/>
    <w:rsid w:val="004736CD"/>
    <w:rsid w:val="00473F5C"/>
    <w:rsid w:val="00480E82"/>
    <w:rsid w:val="00484DD8"/>
    <w:rsid w:val="00485CFC"/>
    <w:rsid w:val="00486529"/>
    <w:rsid w:val="0049132F"/>
    <w:rsid w:val="004B2D90"/>
    <w:rsid w:val="004B3585"/>
    <w:rsid w:val="004B7750"/>
    <w:rsid w:val="004D0BF1"/>
    <w:rsid w:val="004E770D"/>
    <w:rsid w:val="004F2AF5"/>
    <w:rsid w:val="004F42F3"/>
    <w:rsid w:val="004F480D"/>
    <w:rsid w:val="00503688"/>
    <w:rsid w:val="005079F1"/>
    <w:rsid w:val="00511FC2"/>
    <w:rsid w:val="00526538"/>
    <w:rsid w:val="005364FA"/>
    <w:rsid w:val="0054018F"/>
    <w:rsid w:val="00550C6F"/>
    <w:rsid w:val="00554CDF"/>
    <w:rsid w:val="00557938"/>
    <w:rsid w:val="00560F29"/>
    <w:rsid w:val="0057420A"/>
    <w:rsid w:val="00576E67"/>
    <w:rsid w:val="0059053A"/>
    <w:rsid w:val="00590B0E"/>
    <w:rsid w:val="005973CB"/>
    <w:rsid w:val="005A4696"/>
    <w:rsid w:val="005A48F2"/>
    <w:rsid w:val="005A49B8"/>
    <w:rsid w:val="005C23DE"/>
    <w:rsid w:val="005C469E"/>
    <w:rsid w:val="005D0B93"/>
    <w:rsid w:val="005E29A0"/>
    <w:rsid w:val="005F222F"/>
    <w:rsid w:val="005F4AA1"/>
    <w:rsid w:val="00600530"/>
    <w:rsid w:val="00613D14"/>
    <w:rsid w:val="00616BF1"/>
    <w:rsid w:val="006309AE"/>
    <w:rsid w:val="0064143A"/>
    <w:rsid w:val="00650034"/>
    <w:rsid w:val="0065191C"/>
    <w:rsid w:val="00657A7D"/>
    <w:rsid w:val="006612BA"/>
    <w:rsid w:val="00664BEA"/>
    <w:rsid w:val="0066675C"/>
    <w:rsid w:val="00667109"/>
    <w:rsid w:val="00671786"/>
    <w:rsid w:val="00672341"/>
    <w:rsid w:val="006730DC"/>
    <w:rsid w:val="0067582A"/>
    <w:rsid w:val="0067692E"/>
    <w:rsid w:val="00682CA3"/>
    <w:rsid w:val="0068489D"/>
    <w:rsid w:val="006A644B"/>
    <w:rsid w:val="006D131D"/>
    <w:rsid w:val="006D3898"/>
    <w:rsid w:val="006D3B4E"/>
    <w:rsid w:val="006E11CF"/>
    <w:rsid w:val="006E2D43"/>
    <w:rsid w:val="00711F4A"/>
    <w:rsid w:val="00712F17"/>
    <w:rsid w:val="00724649"/>
    <w:rsid w:val="00733423"/>
    <w:rsid w:val="007405E3"/>
    <w:rsid w:val="00743AE8"/>
    <w:rsid w:val="00746586"/>
    <w:rsid w:val="00756C90"/>
    <w:rsid w:val="00757D1D"/>
    <w:rsid w:val="007656C2"/>
    <w:rsid w:val="0077577A"/>
    <w:rsid w:val="0078484A"/>
    <w:rsid w:val="00785DED"/>
    <w:rsid w:val="00786AA6"/>
    <w:rsid w:val="0079196A"/>
    <w:rsid w:val="007B0D7C"/>
    <w:rsid w:val="007B72EA"/>
    <w:rsid w:val="007C3AD6"/>
    <w:rsid w:val="007C3B04"/>
    <w:rsid w:val="007C5461"/>
    <w:rsid w:val="007E18A1"/>
    <w:rsid w:val="007F20B7"/>
    <w:rsid w:val="00800FA0"/>
    <w:rsid w:val="00805A59"/>
    <w:rsid w:val="00806FED"/>
    <w:rsid w:val="008078C1"/>
    <w:rsid w:val="00810BA2"/>
    <w:rsid w:val="0081146D"/>
    <w:rsid w:val="0081499D"/>
    <w:rsid w:val="00814CEB"/>
    <w:rsid w:val="008226DC"/>
    <w:rsid w:val="00826482"/>
    <w:rsid w:val="00831D77"/>
    <w:rsid w:val="00832F07"/>
    <w:rsid w:val="00837BD1"/>
    <w:rsid w:val="008420CA"/>
    <w:rsid w:val="008430E0"/>
    <w:rsid w:val="00853414"/>
    <w:rsid w:val="008658FA"/>
    <w:rsid w:val="00866B2A"/>
    <w:rsid w:val="00870325"/>
    <w:rsid w:val="0087653D"/>
    <w:rsid w:val="00882675"/>
    <w:rsid w:val="00884E39"/>
    <w:rsid w:val="008A19AC"/>
    <w:rsid w:val="008A5560"/>
    <w:rsid w:val="008E02E7"/>
    <w:rsid w:val="008E766B"/>
    <w:rsid w:val="00905B90"/>
    <w:rsid w:val="00906964"/>
    <w:rsid w:val="009121F1"/>
    <w:rsid w:val="00913460"/>
    <w:rsid w:val="00917818"/>
    <w:rsid w:val="009207F6"/>
    <w:rsid w:val="00926375"/>
    <w:rsid w:val="00927192"/>
    <w:rsid w:val="00930EAE"/>
    <w:rsid w:val="009362F6"/>
    <w:rsid w:val="0093712A"/>
    <w:rsid w:val="00937860"/>
    <w:rsid w:val="009434FA"/>
    <w:rsid w:val="00945254"/>
    <w:rsid w:val="0094696E"/>
    <w:rsid w:val="00946D54"/>
    <w:rsid w:val="0095750B"/>
    <w:rsid w:val="009610D8"/>
    <w:rsid w:val="0096110D"/>
    <w:rsid w:val="00974CD8"/>
    <w:rsid w:val="00982375"/>
    <w:rsid w:val="00983A7B"/>
    <w:rsid w:val="009878E4"/>
    <w:rsid w:val="00987E8D"/>
    <w:rsid w:val="009939E4"/>
    <w:rsid w:val="00996DCF"/>
    <w:rsid w:val="00997AF1"/>
    <w:rsid w:val="009A6804"/>
    <w:rsid w:val="009B3317"/>
    <w:rsid w:val="009B421E"/>
    <w:rsid w:val="009B6F60"/>
    <w:rsid w:val="009C6555"/>
    <w:rsid w:val="009C7C7A"/>
    <w:rsid w:val="009D4467"/>
    <w:rsid w:val="009D7633"/>
    <w:rsid w:val="009E0F2F"/>
    <w:rsid w:val="009E5160"/>
    <w:rsid w:val="009F0A95"/>
    <w:rsid w:val="009F7E43"/>
    <w:rsid w:val="00A014F1"/>
    <w:rsid w:val="00A01C45"/>
    <w:rsid w:val="00A04DE1"/>
    <w:rsid w:val="00A04FBE"/>
    <w:rsid w:val="00A10EE3"/>
    <w:rsid w:val="00A2009C"/>
    <w:rsid w:val="00A2298E"/>
    <w:rsid w:val="00A22D0E"/>
    <w:rsid w:val="00A33A5E"/>
    <w:rsid w:val="00A3789A"/>
    <w:rsid w:val="00A45355"/>
    <w:rsid w:val="00A51510"/>
    <w:rsid w:val="00A523A7"/>
    <w:rsid w:val="00A56DCB"/>
    <w:rsid w:val="00A738F4"/>
    <w:rsid w:val="00A77EB2"/>
    <w:rsid w:val="00A83356"/>
    <w:rsid w:val="00A945AB"/>
    <w:rsid w:val="00AA63EE"/>
    <w:rsid w:val="00AB308D"/>
    <w:rsid w:val="00AC4CC2"/>
    <w:rsid w:val="00AC5FF1"/>
    <w:rsid w:val="00AD558D"/>
    <w:rsid w:val="00AD705F"/>
    <w:rsid w:val="00AE0C24"/>
    <w:rsid w:val="00AE4046"/>
    <w:rsid w:val="00AF11EB"/>
    <w:rsid w:val="00AF2676"/>
    <w:rsid w:val="00AF44E7"/>
    <w:rsid w:val="00B041D7"/>
    <w:rsid w:val="00B165CC"/>
    <w:rsid w:val="00B31DE3"/>
    <w:rsid w:val="00B326FC"/>
    <w:rsid w:val="00B44124"/>
    <w:rsid w:val="00B50C96"/>
    <w:rsid w:val="00B57702"/>
    <w:rsid w:val="00B626FF"/>
    <w:rsid w:val="00B634C3"/>
    <w:rsid w:val="00B662AC"/>
    <w:rsid w:val="00B77FC6"/>
    <w:rsid w:val="00B77FD6"/>
    <w:rsid w:val="00B80906"/>
    <w:rsid w:val="00B91D38"/>
    <w:rsid w:val="00B932D1"/>
    <w:rsid w:val="00B95C9C"/>
    <w:rsid w:val="00BA3C34"/>
    <w:rsid w:val="00BC2228"/>
    <w:rsid w:val="00BC2E76"/>
    <w:rsid w:val="00BD3B99"/>
    <w:rsid w:val="00BE2512"/>
    <w:rsid w:val="00BF27AF"/>
    <w:rsid w:val="00BF40A0"/>
    <w:rsid w:val="00BF7F7E"/>
    <w:rsid w:val="00C0464B"/>
    <w:rsid w:val="00C1089C"/>
    <w:rsid w:val="00C10ED9"/>
    <w:rsid w:val="00C155FF"/>
    <w:rsid w:val="00C20EA2"/>
    <w:rsid w:val="00C40B49"/>
    <w:rsid w:val="00C41031"/>
    <w:rsid w:val="00C55608"/>
    <w:rsid w:val="00C6054C"/>
    <w:rsid w:val="00C60FCC"/>
    <w:rsid w:val="00C6305C"/>
    <w:rsid w:val="00C653D2"/>
    <w:rsid w:val="00C7106B"/>
    <w:rsid w:val="00C74BF6"/>
    <w:rsid w:val="00C7563A"/>
    <w:rsid w:val="00C83479"/>
    <w:rsid w:val="00C851E0"/>
    <w:rsid w:val="00C929B1"/>
    <w:rsid w:val="00CA392D"/>
    <w:rsid w:val="00CC02EC"/>
    <w:rsid w:val="00CD55A2"/>
    <w:rsid w:val="00CE2710"/>
    <w:rsid w:val="00CE2BED"/>
    <w:rsid w:val="00CE3969"/>
    <w:rsid w:val="00CE39F1"/>
    <w:rsid w:val="00CF1A10"/>
    <w:rsid w:val="00D04724"/>
    <w:rsid w:val="00D1618D"/>
    <w:rsid w:val="00D20C8B"/>
    <w:rsid w:val="00D25A5D"/>
    <w:rsid w:val="00D320AB"/>
    <w:rsid w:val="00D32E07"/>
    <w:rsid w:val="00D407A1"/>
    <w:rsid w:val="00D42F6F"/>
    <w:rsid w:val="00D523DC"/>
    <w:rsid w:val="00D52408"/>
    <w:rsid w:val="00D52967"/>
    <w:rsid w:val="00D55D74"/>
    <w:rsid w:val="00D6131B"/>
    <w:rsid w:val="00D73C15"/>
    <w:rsid w:val="00D76BEF"/>
    <w:rsid w:val="00D84F25"/>
    <w:rsid w:val="00D91361"/>
    <w:rsid w:val="00D92131"/>
    <w:rsid w:val="00D94469"/>
    <w:rsid w:val="00DA1BD8"/>
    <w:rsid w:val="00DA2975"/>
    <w:rsid w:val="00DE0F06"/>
    <w:rsid w:val="00DE279B"/>
    <w:rsid w:val="00DE2EF8"/>
    <w:rsid w:val="00DE5980"/>
    <w:rsid w:val="00DE6FC6"/>
    <w:rsid w:val="00DF505E"/>
    <w:rsid w:val="00DF5D5D"/>
    <w:rsid w:val="00E00DD2"/>
    <w:rsid w:val="00E07041"/>
    <w:rsid w:val="00E10A63"/>
    <w:rsid w:val="00E110B1"/>
    <w:rsid w:val="00E125C9"/>
    <w:rsid w:val="00E16748"/>
    <w:rsid w:val="00E16C7B"/>
    <w:rsid w:val="00E238D4"/>
    <w:rsid w:val="00E25BBF"/>
    <w:rsid w:val="00E27A22"/>
    <w:rsid w:val="00E32003"/>
    <w:rsid w:val="00E37341"/>
    <w:rsid w:val="00E42D3F"/>
    <w:rsid w:val="00E430C7"/>
    <w:rsid w:val="00E45129"/>
    <w:rsid w:val="00E46DFD"/>
    <w:rsid w:val="00E67394"/>
    <w:rsid w:val="00E7186B"/>
    <w:rsid w:val="00E72BF1"/>
    <w:rsid w:val="00E81576"/>
    <w:rsid w:val="00E82A20"/>
    <w:rsid w:val="00E87D92"/>
    <w:rsid w:val="00EA56B8"/>
    <w:rsid w:val="00EB1E98"/>
    <w:rsid w:val="00EB35AF"/>
    <w:rsid w:val="00EB5545"/>
    <w:rsid w:val="00EC2367"/>
    <w:rsid w:val="00EC5496"/>
    <w:rsid w:val="00ED27E3"/>
    <w:rsid w:val="00ED5014"/>
    <w:rsid w:val="00EF5AB0"/>
    <w:rsid w:val="00EF5C8B"/>
    <w:rsid w:val="00EF64F8"/>
    <w:rsid w:val="00EF7EC4"/>
    <w:rsid w:val="00F04289"/>
    <w:rsid w:val="00F067FA"/>
    <w:rsid w:val="00F205EC"/>
    <w:rsid w:val="00F2535B"/>
    <w:rsid w:val="00F367FD"/>
    <w:rsid w:val="00F4303D"/>
    <w:rsid w:val="00F4495C"/>
    <w:rsid w:val="00F5279E"/>
    <w:rsid w:val="00F615EE"/>
    <w:rsid w:val="00F63B95"/>
    <w:rsid w:val="00F6480A"/>
    <w:rsid w:val="00F719E2"/>
    <w:rsid w:val="00F72502"/>
    <w:rsid w:val="00F764EB"/>
    <w:rsid w:val="00F817A2"/>
    <w:rsid w:val="00F8302D"/>
    <w:rsid w:val="00F871ED"/>
    <w:rsid w:val="00F97485"/>
    <w:rsid w:val="00FA4ED1"/>
    <w:rsid w:val="00FA5936"/>
    <w:rsid w:val="00FB498C"/>
    <w:rsid w:val="00FB61EC"/>
    <w:rsid w:val="00FB6FA2"/>
    <w:rsid w:val="00FC349E"/>
    <w:rsid w:val="00FC47F2"/>
    <w:rsid w:val="00FD1885"/>
    <w:rsid w:val="00FE02CC"/>
    <w:rsid w:val="00FF194A"/>
    <w:rsid w:val="00FF3ACC"/>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625">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7598-F160-44AB-95BE-0D05596C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14993</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Barbara Rae</cp:lastModifiedBy>
  <cp:revision>10</cp:revision>
  <cp:lastPrinted>2017-03-21T12:15:00Z</cp:lastPrinted>
  <dcterms:created xsi:type="dcterms:W3CDTF">2017-10-09T19:02:00Z</dcterms:created>
  <dcterms:modified xsi:type="dcterms:W3CDTF">2017-10-11T09:13:00Z</dcterms:modified>
</cp:coreProperties>
</file>