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C7DC" w14:textId="77777777" w:rsidR="008E5368" w:rsidRDefault="008E3EB9">
      <w:pPr>
        <w:spacing w:after="410" w:line="259" w:lineRule="auto"/>
        <w:ind w:left="41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BFE6BF" wp14:editId="76EDA552">
                <wp:extent cx="1152652" cy="1123950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652" cy="1123950"/>
                          <a:chOff x="0" y="0"/>
                          <a:chExt cx="1152652" cy="112395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152652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652" h="1123950">
                                <a:moveTo>
                                  <a:pt x="576326" y="0"/>
                                </a:moveTo>
                                <a:lnTo>
                                  <a:pt x="753745" y="222631"/>
                                </a:lnTo>
                                <a:lnTo>
                                  <a:pt x="1038479" y="222631"/>
                                </a:lnTo>
                                <a:lnTo>
                                  <a:pt x="975106" y="500253"/>
                                </a:lnTo>
                                <a:lnTo>
                                  <a:pt x="1152652" y="722884"/>
                                </a:lnTo>
                                <a:lnTo>
                                  <a:pt x="896112" y="846328"/>
                                </a:lnTo>
                                <a:lnTo>
                                  <a:pt x="832739" y="1123950"/>
                                </a:lnTo>
                                <a:lnTo>
                                  <a:pt x="576326" y="1000379"/>
                                </a:lnTo>
                                <a:lnTo>
                                  <a:pt x="319913" y="1123950"/>
                                </a:lnTo>
                                <a:lnTo>
                                  <a:pt x="256540" y="846328"/>
                                </a:lnTo>
                                <a:lnTo>
                                  <a:pt x="0" y="722884"/>
                                </a:lnTo>
                                <a:lnTo>
                                  <a:pt x="177546" y="500253"/>
                                </a:lnTo>
                                <a:lnTo>
                                  <a:pt x="114173" y="222631"/>
                                </a:lnTo>
                                <a:lnTo>
                                  <a:pt x="398907" y="222631"/>
                                </a:lnTo>
                                <a:lnTo>
                                  <a:pt x="576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152652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652" h="1123950">
                                <a:moveTo>
                                  <a:pt x="0" y="722884"/>
                                </a:moveTo>
                                <a:lnTo>
                                  <a:pt x="177546" y="500253"/>
                                </a:lnTo>
                                <a:lnTo>
                                  <a:pt x="114173" y="222631"/>
                                </a:lnTo>
                                <a:lnTo>
                                  <a:pt x="398907" y="222631"/>
                                </a:lnTo>
                                <a:lnTo>
                                  <a:pt x="576326" y="0"/>
                                </a:lnTo>
                                <a:lnTo>
                                  <a:pt x="753745" y="222631"/>
                                </a:lnTo>
                                <a:lnTo>
                                  <a:pt x="1038479" y="222631"/>
                                </a:lnTo>
                                <a:lnTo>
                                  <a:pt x="975106" y="500253"/>
                                </a:lnTo>
                                <a:lnTo>
                                  <a:pt x="1152652" y="722884"/>
                                </a:lnTo>
                                <a:lnTo>
                                  <a:pt x="896112" y="846328"/>
                                </a:lnTo>
                                <a:lnTo>
                                  <a:pt x="832739" y="1123950"/>
                                </a:lnTo>
                                <a:lnTo>
                                  <a:pt x="576326" y="1000379"/>
                                </a:lnTo>
                                <a:lnTo>
                                  <a:pt x="319913" y="1123950"/>
                                </a:lnTo>
                                <a:lnTo>
                                  <a:pt x="256540" y="84632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6575" y="302260"/>
                            <a:ext cx="1051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F65CB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15823" y="302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26A05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1147" y="488188"/>
                            <a:ext cx="942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4A11A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12775" y="4881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C0778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3527" y="674116"/>
                            <a:ext cx="1141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BBB91" w14:textId="77777777" w:rsidR="008E5368" w:rsidRDefault="008E3EB9" w:rsidP="001762C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18871" y="6741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DF7BA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FE6BF" id="Group 1080" o:spid="_x0000_s1026" style="width:90.75pt;height:88.5pt;mso-position-horizontal-relative:char;mso-position-vertical-relative:line" coordsize="1152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">
                <v:shape id="Shape 78" o:spid="_x0000_s1027" style="position:absolute;width:11526;height:11239;visibility:visible;mso-wrap-style:square;v-text-anchor:top" coordsize="1152652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" path="m576326,l753745,222631r284734,l975106,500253r177546,222631l896112,846328r-63373,277622l576326,1000379,319913,1123950,256540,846328,,722884,177546,500253,114173,222631r284734,l576326,xe" fillcolor="red" stroked="f" strokeweight="0">
                  <v:fill opacity="32896f"/>
                  <v:stroke miterlimit="83231f" joinstyle="miter"/>
                  <v:path arrowok="t" textboxrect="0,0,1152652,1123950"/>
                </v:shape>
                <v:shape id="Shape 79" o:spid="_x0000_s1028" style="position:absolute;width:11526;height:11239;visibility:visible;mso-wrap-style:square;v-text-anchor:top" coordsize="1152652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" path="m,722884l177546,500253,114173,222631r284734,l576326,,753745,222631r284734,l975106,500253r177546,222631l896112,846328r-63373,277622l576326,1000379,319913,1123950,256540,846328,,722884xe" filled="f" strokecolor="#ed7d31" strokeweight=".5pt">
                  <v:stroke miterlimit="83231f" joinstyle="miter"/>
                  <v:path arrowok="t" textboxrect="0,0,1152652,1123950"/>
                </v:shape>
                <v:rect id="Rectangle 80" o:spid="_x0000_s1029" style="position:absolute;left:5365;top:3022;width:105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77F65CB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1" o:spid="_x0000_s1030" style="position:absolute;left:6158;top:30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7426A05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1" style="position:absolute;left:5411;top:4881;width:9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384A11A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83" o:spid="_x0000_s1032" style="position:absolute;left:6127;top:488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A1C0778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33" style="position:absolute;left:5335;top:6741;width:11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FABBB91" w14:textId="77777777" w:rsidR="008E5368" w:rsidRDefault="008E3EB9" w:rsidP="001762C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85" o:spid="_x0000_s1034" style="position:absolute;left:6188;top:67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97DF7BA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DBF02E" w14:textId="1A70EFD3" w:rsidR="008E5368" w:rsidRDefault="001762CF">
      <w:pPr>
        <w:spacing w:after="71" w:line="259" w:lineRule="auto"/>
        <w:ind w:left="0" w:right="13" w:firstLine="0"/>
        <w:jc w:val="center"/>
      </w:pPr>
      <w:r>
        <w:rPr>
          <w:b/>
          <w:sz w:val="36"/>
        </w:rPr>
        <w:t xml:space="preserve"> </w:t>
      </w:r>
      <w:r w:rsidR="008E3EB9">
        <w:rPr>
          <w:b/>
          <w:sz w:val="36"/>
        </w:rPr>
        <w:t xml:space="preserve">Newsletter </w:t>
      </w:r>
    </w:p>
    <w:p w14:paraId="3899E376" w14:textId="515B555C" w:rsidR="008E5368" w:rsidRDefault="001762CF">
      <w:pPr>
        <w:spacing w:after="157" w:line="259" w:lineRule="auto"/>
        <w:ind w:left="0" w:right="14" w:firstLine="0"/>
        <w:jc w:val="center"/>
      </w:pPr>
      <w:r>
        <w:rPr>
          <w:b/>
          <w:sz w:val="28"/>
        </w:rPr>
        <w:t xml:space="preserve"> </w:t>
      </w:r>
      <w:r w:rsidR="008B2F52">
        <w:rPr>
          <w:b/>
          <w:sz w:val="28"/>
        </w:rPr>
        <w:t>August</w:t>
      </w:r>
      <w:r w:rsidR="008D1E0F">
        <w:rPr>
          <w:b/>
          <w:sz w:val="28"/>
        </w:rPr>
        <w:t xml:space="preserve"> 2020</w:t>
      </w:r>
      <w:r w:rsidR="008E3EB9">
        <w:rPr>
          <w:b/>
          <w:sz w:val="28"/>
        </w:rPr>
        <w:t xml:space="preserve"> </w:t>
      </w:r>
    </w:p>
    <w:p w14:paraId="1C6DB830" w14:textId="77777777" w:rsidR="001762CF" w:rsidRDefault="001762CF">
      <w:pPr>
        <w:spacing w:line="259" w:lineRule="auto"/>
        <w:ind w:left="108" w:firstLine="0"/>
        <w:jc w:val="center"/>
        <w:rPr>
          <w:b/>
          <w:sz w:val="28"/>
        </w:rPr>
      </w:pPr>
    </w:p>
    <w:p w14:paraId="02B7FC0A" w14:textId="1E1EBE0D" w:rsidR="008E5368" w:rsidRDefault="008E3EB9">
      <w:pPr>
        <w:spacing w:line="259" w:lineRule="auto"/>
        <w:ind w:left="108" w:firstLine="0"/>
        <w:jc w:val="center"/>
      </w:pPr>
      <w:r>
        <w:rPr>
          <w:b/>
          <w:sz w:val="28"/>
        </w:rPr>
        <w:t xml:space="preserve"> </w:t>
      </w:r>
    </w:p>
    <w:p w14:paraId="674CBAC3" w14:textId="77777777" w:rsidR="008E5368" w:rsidRPr="0093509A" w:rsidRDefault="008E3EB9">
      <w:pPr>
        <w:spacing w:after="134" w:line="259" w:lineRule="auto"/>
        <w:ind w:left="767" w:right="722"/>
        <w:jc w:val="center"/>
        <w:rPr>
          <w:b/>
          <w:bCs/>
          <w:sz w:val="36"/>
          <w:szCs w:val="36"/>
        </w:rPr>
      </w:pPr>
      <w:r w:rsidRPr="0093509A">
        <w:rPr>
          <w:b/>
          <w:bCs/>
          <w:sz w:val="36"/>
          <w:szCs w:val="36"/>
        </w:rPr>
        <w:t xml:space="preserve">Clatt School Vision </w:t>
      </w:r>
    </w:p>
    <w:p w14:paraId="6168AF02" w14:textId="77777777" w:rsidR="0093509A" w:rsidRPr="0093509A" w:rsidRDefault="0093509A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  <w:r w:rsidRPr="0093509A">
        <w:rPr>
          <w:bCs/>
          <w:i/>
          <w:iCs/>
          <w:sz w:val="36"/>
          <w:szCs w:val="36"/>
        </w:rPr>
        <w:t>At Clatt School we will give children opportunities</w:t>
      </w:r>
    </w:p>
    <w:p w14:paraId="080EC64F" w14:textId="77777777" w:rsidR="0093509A" w:rsidRPr="0093509A" w:rsidRDefault="0093509A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  <w:r w:rsidRPr="0093509A">
        <w:rPr>
          <w:bCs/>
          <w:i/>
          <w:iCs/>
          <w:sz w:val="36"/>
          <w:szCs w:val="36"/>
        </w:rPr>
        <w:t xml:space="preserve">to develop skills for learning, </w:t>
      </w:r>
      <w:proofErr w:type="gramStart"/>
      <w:r w:rsidRPr="0093509A">
        <w:rPr>
          <w:bCs/>
          <w:i/>
          <w:iCs/>
          <w:sz w:val="36"/>
          <w:szCs w:val="36"/>
        </w:rPr>
        <w:t>life</w:t>
      </w:r>
      <w:proofErr w:type="gramEnd"/>
      <w:r w:rsidRPr="0093509A">
        <w:rPr>
          <w:bCs/>
          <w:i/>
          <w:iCs/>
          <w:sz w:val="36"/>
          <w:szCs w:val="36"/>
        </w:rPr>
        <w:t xml:space="preserve"> and work to empower</w:t>
      </w:r>
    </w:p>
    <w:p w14:paraId="39DA6B5D" w14:textId="77777777" w:rsidR="0093509A" w:rsidRPr="0093509A" w:rsidRDefault="0093509A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  <w:r w:rsidRPr="0093509A">
        <w:rPr>
          <w:bCs/>
          <w:i/>
          <w:iCs/>
          <w:sz w:val="36"/>
          <w:szCs w:val="36"/>
        </w:rPr>
        <w:t>them to make informed choices to live a happy</w:t>
      </w:r>
    </w:p>
    <w:p w14:paraId="0B559E23" w14:textId="76FEA507" w:rsidR="0093509A" w:rsidRDefault="0093509A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  <w:r w:rsidRPr="0093509A">
        <w:rPr>
          <w:bCs/>
          <w:i/>
          <w:iCs/>
          <w:sz w:val="36"/>
          <w:szCs w:val="36"/>
        </w:rPr>
        <w:t>fulfilled life.</w:t>
      </w:r>
    </w:p>
    <w:p w14:paraId="220DEFD0" w14:textId="0BB5B231" w:rsidR="002C2044" w:rsidRDefault="002C2044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</w:p>
    <w:p w14:paraId="5481BB0C" w14:textId="01E2D467" w:rsidR="002C2044" w:rsidRDefault="009416E8" w:rsidP="002C204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Dear Parents,</w:t>
      </w:r>
    </w:p>
    <w:p w14:paraId="75FB2B29" w14:textId="5CD7F303" w:rsidR="009416E8" w:rsidRDefault="005D4C6D" w:rsidP="00477B2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 would like to extend to you and the pupils a very warm welcome back to school.</w:t>
      </w:r>
      <w:r w:rsidR="00CC35DD">
        <w:rPr>
          <w:bCs/>
          <w:sz w:val="28"/>
          <w:szCs w:val="28"/>
        </w:rPr>
        <w:t xml:space="preserve"> I would also like to welcome Lily Kenworthy and her family to Clatt School. </w:t>
      </w:r>
    </w:p>
    <w:p w14:paraId="6392A396" w14:textId="1F899ABD" w:rsidR="00DE5DDE" w:rsidRDefault="00F17BEA" w:rsidP="00477B2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Firstly, I would like to reiterate what I said in my end of term message and say thank you all so very much for supporting the pupils learning during lockdown. You all did a fabulous job in very difficult circumstances.</w:t>
      </w:r>
    </w:p>
    <w:p w14:paraId="7D01F5BC" w14:textId="427BC253" w:rsidR="008659CC" w:rsidRDefault="008659CC" w:rsidP="00477B26">
      <w:pPr>
        <w:spacing w:line="276" w:lineRule="auto"/>
        <w:rPr>
          <w:bCs/>
          <w:sz w:val="28"/>
          <w:szCs w:val="28"/>
        </w:rPr>
      </w:pPr>
    </w:p>
    <w:p w14:paraId="20DAB9F4" w14:textId="1F302FE9" w:rsidR="008659CC" w:rsidRDefault="008659CC" w:rsidP="00477B2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This is a new term like no other</w:t>
      </w:r>
      <w:r w:rsidR="006427B6">
        <w:rPr>
          <w:bCs/>
          <w:sz w:val="28"/>
          <w:szCs w:val="28"/>
        </w:rPr>
        <w:t xml:space="preserve"> as </w:t>
      </w:r>
      <w:r w:rsidR="00DF2955">
        <w:rPr>
          <w:bCs/>
          <w:sz w:val="28"/>
          <w:szCs w:val="28"/>
        </w:rPr>
        <w:t>we find oursel</w:t>
      </w:r>
      <w:r w:rsidR="00C5614E">
        <w:rPr>
          <w:bCs/>
          <w:sz w:val="28"/>
          <w:szCs w:val="28"/>
        </w:rPr>
        <w:t>ves</w:t>
      </w:r>
      <w:r w:rsidR="00DF2955">
        <w:rPr>
          <w:bCs/>
          <w:sz w:val="28"/>
          <w:szCs w:val="28"/>
        </w:rPr>
        <w:t xml:space="preserve"> still </w:t>
      </w:r>
      <w:proofErr w:type="gramStart"/>
      <w:r w:rsidR="00DF2955">
        <w:rPr>
          <w:bCs/>
          <w:sz w:val="28"/>
          <w:szCs w:val="28"/>
        </w:rPr>
        <w:t xml:space="preserve">in the </w:t>
      </w:r>
      <w:r w:rsidR="00D414F6">
        <w:rPr>
          <w:bCs/>
          <w:sz w:val="28"/>
          <w:szCs w:val="28"/>
        </w:rPr>
        <w:t>midst</w:t>
      </w:r>
      <w:r w:rsidR="000F3180">
        <w:rPr>
          <w:bCs/>
          <w:sz w:val="28"/>
          <w:szCs w:val="28"/>
        </w:rPr>
        <w:t xml:space="preserve"> </w:t>
      </w:r>
      <w:r w:rsidR="00C5614E">
        <w:rPr>
          <w:bCs/>
          <w:sz w:val="28"/>
          <w:szCs w:val="28"/>
        </w:rPr>
        <w:t>of</w:t>
      </w:r>
      <w:proofErr w:type="gramEnd"/>
      <w:r w:rsidR="00C5614E">
        <w:rPr>
          <w:bCs/>
          <w:sz w:val="28"/>
          <w:szCs w:val="28"/>
        </w:rPr>
        <w:t xml:space="preserve"> COVID-19. As you know that mean</w:t>
      </w:r>
      <w:r w:rsidR="006A0E10">
        <w:rPr>
          <w:bCs/>
          <w:sz w:val="28"/>
          <w:szCs w:val="28"/>
        </w:rPr>
        <w:t>s</w:t>
      </w:r>
      <w:r w:rsidR="00D414F6">
        <w:rPr>
          <w:bCs/>
          <w:sz w:val="28"/>
          <w:szCs w:val="28"/>
        </w:rPr>
        <w:t xml:space="preserve"> changes in how we do things in school.</w:t>
      </w:r>
      <w:r w:rsidR="000F3180">
        <w:rPr>
          <w:bCs/>
          <w:sz w:val="28"/>
          <w:szCs w:val="28"/>
        </w:rPr>
        <w:t xml:space="preserve"> </w:t>
      </w:r>
      <w:r w:rsidR="00D8697C">
        <w:rPr>
          <w:bCs/>
          <w:sz w:val="28"/>
          <w:szCs w:val="28"/>
        </w:rPr>
        <w:t>I have written a Risk Assessment which is available for you to read on the school website.</w:t>
      </w:r>
      <w:r w:rsidR="0013713D">
        <w:rPr>
          <w:bCs/>
          <w:sz w:val="28"/>
          <w:szCs w:val="28"/>
        </w:rPr>
        <w:t xml:space="preserve"> We will be adhering to all the Scottish Governmen</w:t>
      </w:r>
      <w:r w:rsidR="00A94E1C">
        <w:rPr>
          <w:bCs/>
          <w:sz w:val="28"/>
          <w:szCs w:val="28"/>
        </w:rPr>
        <w:t>t, Health Service and Aberde</w:t>
      </w:r>
      <w:r w:rsidR="00695352">
        <w:rPr>
          <w:bCs/>
          <w:sz w:val="28"/>
          <w:szCs w:val="28"/>
        </w:rPr>
        <w:t>e</w:t>
      </w:r>
      <w:r w:rsidR="00A94E1C">
        <w:rPr>
          <w:bCs/>
          <w:sz w:val="28"/>
          <w:szCs w:val="28"/>
        </w:rPr>
        <w:t>nshire Council’s COVI</w:t>
      </w:r>
      <w:r w:rsidR="00695352">
        <w:rPr>
          <w:bCs/>
          <w:sz w:val="28"/>
          <w:szCs w:val="28"/>
        </w:rPr>
        <w:t>D guidelines.</w:t>
      </w:r>
    </w:p>
    <w:p w14:paraId="7B9EE4BC" w14:textId="77777777" w:rsidR="00477B26" w:rsidRDefault="00477B26">
      <w:pPr>
        <w:spacing w:after="160" w:line="259" w:lineRule="auto"/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2B031874" w14:textId="596465B6" w:rsidR="000E3198" w:rsidRDefault="00C600CD" w:rsidP="00477B26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Changes in school</w:t>
      </w:r>
    </w:p>
    <w:p w14:paraId="3A79F428" w14:textId="058A8010" w:rsidR="00C600CD" w:rsidRDefault="003520F4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 are operating a one</w:t>
      </w:r>
      <w:r w:rsidR="00E64589">
        <w:rPr>
          <w:sz w:val="28"/>
          <w:szCs w:val="28"/>
        </w:rPr>
        <w:t>-</w:t>
      </w:r>
      <w:r>
        <w:rPr>
          <w:sz w:val="28"/>
          <w:szCs w:val="28"/>
        </w:rPr>
        <w:t xml:space="preserve">way system around the school. The pupils enter by the </w:t>
      </w:r>
      <w:proofErr w:type="gramStart"/>
      <w:r>
        <w:rPr>
          <w:sz w:val="28"/>
          <w:szCs w:val="28"/>
        </w:rPr>
        <w:t>back fire</w:t>
      </w:r>
      <w:proofErr w:type="gramEnd"/>
      <w:r>
        <w:rPr>
          <w:sz w:val="28"/>
          <w:szCs w:val="28"/>
        </w:rPr>
        <w:t xml:space="preserve"> exit and exit by the front door. We have arrows in place to </w:t>
      </w:r>
      <w:r w:rsidR="00E64589">
        <w:rPr>
          <w:sz w:val="28"/>
          <w:szCs w:val="28"/>
        </w:rPr>
        <w:t>show the one</w:t>
      </w:r>
      <w:r w:rsidR="00384DCA">
        <w:rPr>
          <w:sz w:val="28"/>
          <w:szCs w:val="28"/>
        </w:rPr>
        <w:t>-</w:t>
      </w:r>
      <w:r w:rsidR="00E64589">
        <w:rPr>
          <w:sz w:val="28"/>
          <w:szCs w:val="28"/>
        </w:rPr>
        <w:t>way system.</w:t>
      </w:r>
    </w:p>
    <w:p w14:paraId="4E075A13" w14:textId="7E123208" w:rsidR="00E64589" w:rsidRDefault="00E64589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E64DF7">
        <w:rPr>
          <w:sz w:val="28"/>
          <w:szCs w:val="28"/>
        </w:rPr>
        <w:t>hand sanitizer stations at all entrances and exits</w:t>
      </w:r>
      <w:r w:rsidR="00840C87">
        <w:rPr>
          <w:sz w:val="28"/>
          <w:szCs w:val="28"/>
        </w:rPr>
        <w:t xml:space="preserve"> and around the school.</w:t>
      </w:r>
    </w:p>
    <w:p w14:paraId="1B166774" w14:textId="79D350AF" w:rsidR="00840C87" w:rsidRDefault="00AA4108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pupils </w:t>
      </w:r>
      <w:r w:rsidR="00E95F2C">
        <w:rPr>
          <w:sz w:val="28"/>
          <w:szCs w:val="28"/>
        </w:rPr>
        <w:t>all have the</w:t>
      </w:r>
      <w:r w:rsidR="00495F51">
        <w:rPr>
          <w:sz w:val="28"/>
          <w:szCs w:val="28"/>
        </w:rPr>
        <w:t>ir</w:t>
      </w:r>
      <w:r w:rsidR="00E95F2C">
        <w:rPr>
          <w:sz w:val="28"/>
          <w:szCs w:val="28"/>
        </w:rPr>
        <w:t xml:space="preserve"> own tables, </w:t>
      </w:r>
      <w:proofErr w:type="gramStart"/>
      <w:r w:rsidR="00E95F2C">
        <w:rPr>
          <w:sz w:val="28"/>
          <w:szCs w:val="28"/>
        </w:rPr>
        <w:t>chairs</w:t>
      </w:r>
      <w:proofErr w:type="gramEnd"/>
      <w:r w:rsidR="00E95F2C">
        <w:rPr>
          <w:sz w:val="28"/>
          <w:szCs w:val="28"/>
        </w:rPr>
        <w:t xml:space="preserve"> and resources to limit sharing</w:t>
      </w:r>
      <w:r w:rsidR="000902BA">
        <w:rPr>
          <w:sz w:val="28"/>
          <w:szCs w:val="28"/>
        </w:rPr>
        <w:t>.</w:t>
      </w:r>
    </w:p>
    <w:p w14:paraId="4F1543C6" w14:textId="12F6DCF4" w:rsidR="009F6B0D" w:rsidRDefault="000902BA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pupils have only to bring their P.E. kit (which </w:t>
      </w:r>
      <w:proofErr w:type="gramStart"/>
      <w:r w:rsidR="00B422FF">
        <w:rPr>
          <w:sz w:val="28"/>
          <w:szCs w:val="28"/>
        </w:rPr>
        <w:t>ha</w:t>
      </w:r>
      <w:r w:rsidR="00B87054">
        <w:rPr>
          <w:sz w:val="28"/>
          <w:szCs w:val="28"/>
        </w:rPr>
        <w:t>s</w:t>
      </w:r>
      <w:r w:rsidR="00B422FF">
        <w:rPr>
          <w:sz w:val="28"/>
          <w:szCs w:val="28"/>
        </w:rPr>
        <w:t xml:space="preserve"> to</w:t>
      </w:r>
      <w:proofErr w:type="gramEnd"/>
      <w:r w:rsidR="00B422FF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left in school), indoor shoes (</w:t>
      </w:r>
      <w:r w:rsidR="00B422FF">
        <w:rPr>
          <w:sz w:val="28"/>
          <w:szCs w:val="28"/>
        </w:rPr>
        <w:t>which are to be left in school) and packed lunch</w:t>
      </w:r>
      <w:r w:rsidR="002D3208">
        <w:rPr>
          <w:sz w:val="28"/>
          <w:szCs w:val="28"/>
        </w:rPr>
        <w:t xml:space="preserve"> (should it be required). </w:t>
      </w:r>
      <w:r w:rsidR="007D0A47">
        <w:rPr>
          <w:sz w:val="28"/>
          <w:szCs w:val="28"/>
        </w:rPr>
        <w:t xml:space="preserve">No school bags please. </w:t>
      </w:r>
      <w:r w:rsidR="009F6B0D" w:rsidRPr="00A15DDC">
        <w:rPr>
          <w:sz w:val="28"/>
          <w:szCs w:val="28"/>
        </w:rPr>
        <w:t>There will be no reading books or homework jotters coming between school and home.</w:t>
      </w:r>
      <w:r w:rsidR="00A15DDC">
        <w:rPr>
          <w:sz w:val="28"/>
          <w:szCs w:val="28"/>
        </w:rPr>
        <w:t xml:space="preserve"> This is all to limit items </w:t>
      </w:r>
      <w:r w:rsidR="00166341">
        <w:rPr>
          <w:sz w:val="28"/>
          <w:szCs w:val="28"/>
        </w:rPr>
        <w:t>being taken from home to school and vice versa.</w:t>
      </w:r>
    </w:p>
    <w:p w14:paraId="59DB87ED" w14:textId="2695CCCF" w:rsidR="00D225FE" w:rsidRDefault="00D225FE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pupils have their own peg and shoe box</w:t>
      </w:r>
      <w:r w:rsidR="00561774">
        <w:rPr>
          <w:sz w:val="28"/>
          <w:szCs w:val="28"/>
        </w:rPr>
        <w:t>. They have their own high visibility vest hanging on their peg. These will be washed regularly.</w:t>
      </w:r>
    </w:p>
    <w:p w14:paraId="5BDEE888" w14:textId="3CE21800" w:rsidR="00495F51" w:rsidRDefault="00495F51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Our cleaner will be coming into</w:t>
      </w:r>
      <w:r w:rsidR="0095420C">
        <w:rPr>
          <w:sz w:val="28"/>
          <w:szCs w:val="28"/>
        </w:rPr>
        <w:t xml:space="preserve"> school every day for </w:t>
      </w:r>
      <w:r w:rsidR="00AD7928">
        <w:rPr>
          <w:sz w:val="28"/>
          <w:szCs w:val="28"/>
        </w:rPr>
        <w:t>a mid</w:t>
      </w:r>
      <w:r w:rsidR="000E1E57">
        <w:rPr>
          <w:sz w:val="28"/>
          <w:szCs w:val="28"/>
        </w:rPr>
        <w:t>-day clean as well as at the end of the day.</w:t>
      </w:r>
    </w:p>
    <w:p w14:paraId="48BF8567" w14:textId="088AC83F" w:rsidR="00126D45" w:rsidRDefault="00126D45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If any parent needs to contact </w:t>
      </w:r>
      <w:proofErr w:type="gramStart"/>
      <w:r>
        <w:rPr>
          <w:sz w:val="28"/>
          <w:szCs w:val="28"/>
        </w:rPr>
        <w:t>us</w:t>
      </w:r>
      <w:proofErr w:type="gramEnd"/>
      <w:r>
        <w:rPr>
          <w:sz w:val="28"/>
          <w:szCs w:val="28"/>
        </w:rPr>
        <w:t xml:space="preserve"> please phone or email</w:t>
      </w:r>
      <w:r w:rsidR="00C81944">
        <w:rPr>
          <w:sz w:val="28"/>
          <w:szCs w:val="28"/>
        </w:rPr>
        <w:t>. If you just w</w:t>
      </w:r>
      <w:r w:rsidR="000B56D8">
        <w:rPr>
          <w:sz w:val="28"/>
          <w:szCs w:val="28"/>
        </w:rPr>
        <w:t>a</w:t>
      </w:r>
      <w:r w:rsidR="00C81944">
        <w:rPr>
          <w:sz w:val="28"/>
          <w:szCs w:val="28"/>
        </w:rPr>
        <w:t>nt a quick word you can catch us in the playground at the end of school.</w:t>
      </w:r>
      <w:r w:rsidR="007F6BF9">
        <w:rPr>
          <w:sz w:val="28"/>
          <w:szCs w:val="28"/>
        </w:rPr>
        <w:t xml:space="preserve"> Please do not enter the school building.</w:t>
      </w:r>
    </w:p>
    <w:p w14:paraId="798592ED" w14:textId="13B40B6B" w:rsidR="007F6BF9" w:rsidRDefault="007F6BF9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 are limiting visitors to essential visitors only.</w:t>
      </w:r>
    </w:p>
    <w:p w14:paraId="7D26C250" w14:textId="6DD5CB0E" w:rsidR="004B2426" w:rsidRDefault="004B2426" w:rsidP="00477B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Guidance for staff is that we limit our time in the building.  This means that there may not be anyone here before 8.30</w:t>
      </w:r>
      <w:r w:rsidR="00BC08DB">
        <w:rPr>
          <w:sz w:val="28"/>
          <w:szCs w:val="28"/>
        </w:rPr>
        <w:t>am</w:t>
      </w:r>
      <w:r>
        <w:rPr>
          <w:sz w:val="28"/>
          <w:szCs w:val="28"/>
        </w:rPr>
        <w:t xml:space="preserve"> and after 3.45</w:t>
      </w:r>
      <w:r w:rsidR="00BC08DB">
        <w:rPr>
          <w:sz w:val="28"/>
          <w:szCs w:val="28"/>
        </w:rPr>
        <w:t xml:space="preserve">pm, so if you need to contact us, please do so between these hours.  All our planning and preparation </w:t>
      </w:r>
      <w:proofErr w:type="gramStart"/>
      <w:r w:rsidR="00BC08DB">
        <w:rPr>
          <w:sz w:val="28"/>
          <w:szCs w:val="28"/>
        </w:rPr>
        <w:t>has to</w:t>
      </w:r>
      <w:proofErr w:type="gramEnd"/>
      <w:r w:rsidR="00BC08DB">
        <w:rPr>
          <w:sz w:val="28"/>
          <w:szCs w:val="28"/>
        </w:rPr>
        <w:t xml:space="preserve"> be done from home.</w:t>
      </w:r>
    </w:p>
    <w:p w14:paraId="3DDBC807" w14:textId="77777777" w:rsidR="00920712" w:rsidRDefault="00920712" w:rsidP="00920712">
      <w:pPr>
        <w:pStyle w:val="ListParagraph"/>
        <w:spacing w:line="276" w:lineRule="auto"/>
        <w:ind w:firstLine="0"/>
        <w:rPr>
          <w:sz w:val="28"/>
          <w:szCs w:val="28"/>
        </w:rPr>
      </w:pPr>
    </w:p>
    <w:p w14:paraId="0A855C40" w14:textId="3DF5AA5C" w:rsidR="00093CE3" w:rsidRDefault="00093CE3" w:rsidP="00477B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There are other protocols that the </w:t>
      </w:r>
      <w:r w:rsidR="00887361">
        <w:rPr>
          <w:sz w:val="28"/>
          <w:szCs w:val="28"/>
        </w:rPr>
        <w:t xml:space="preserve">staff and </w:t>
      </w:r>
      <w:r>
        <w:rPr>
          <w:sz w:val="28"/>
          <w:szCs w:val="28"/>
        </w:rPr>
        <w:t xml:space="preserve">pupils will be adhering to while in school </w:t>
      </w:r>
      <w:r w:rsidR="00887361">
        <w:rPr>
          <w:sz w:val="28"/>
          <w:szCs w:val="28"/>
        </w:rPr>
        <w:t>to keep everyone safe.</w:t>
      </w:r>
    </w:p>
    <w:p w14:paraId="14956364" w14:textId="2C6C25B2" w:rsidR="002D03FB" w:rsidRDefault="002D03FB" w:rsidP="00477B26">
      <w:pPr>
        <w:spacing w:line="276" w:lineRule="auto"/>
        <w:rPr>
          <w:sz w:val="28"/>
          <w:szCs w:val="28"/>
        </w:rPr>
      </w:pPr>
    </w:p>
    <w:p w14:paraId="0DABFE72" w14:textId="77777777" w:rsidR="00920712" w:rsidRDefault="00920712" w:rsidP="00477B26">
      <w:pPr>
        <w:spacing w:line="276" w:lineRule="auto"/>
        <w:rPr>
          <w:sz w:val="28"/>
          <w:szCs w:val="28"/>
          <w:u w:val="single"/>
        </w:rPr>
      </w:pPr>
    </w:p>
    <w:p w14:paraId="1B57BA73" w14:textId="77777777" w:rsidR="00920712" w:rsidRDefault="00920712" w:rsidP="00477B26">
      <w:pPr>
        <w:spacing w:line="276" w:lineRule="auto"/>
        <w:rPr>
          <w:sz w:val="28"/>
          <w:szCs w:val="28"/>
          <w:u w:val="single"/>
        </w:rPr>
      </w:pPr>
    </w:p>
    <w:p w14:paraId="3E7742E4" w14:textId="1A4D1CD4" w:rsidR="002D03FB" w:rsidRDefault="002D03FB" w:rsidP="00477B26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Staffing</w:t>
      </w:r>
    </w:p>
    <w:p w14:paraId="75D526B5" w14:textId="0CE86BAB" w:rsidR="002D03FB" w:rsidRDefault="00872162" w:rsidP="00477B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This term Mrs McGuire will be teaching </w:t>
      </w:r>
      <w:r w:rsidR="00E22298">
        <w:rPr>
          <w:sz w:val="28"/>
          <w:szCs w:val="28"/>
        </w:rPr>
        <w:t>every</w:t>
      </w:r>
      <w:r>
        <w:rPr>
          <w:sz w:val="28"/>
          <w:szCs w:val="28"/>
        </w:rPr>
        <w:t xml:space="preserve"> Wednesday and Thursday. I will be teaching </w:t>
      </w:r>
      <w:r w:rsidR="00E22298">
        <w:rPr>
          <w:sz w:val="28"/>
          <w:szCs w:val="28"/>
        </w:rPr>
        <w:t xml:space="preserve">every </w:t>
      </w:r>
      <w:r w:rsidR="00E83109">
        <w:rPr>
          <w:sz w:val="28"/>
          <w:szCs w:val="28"/>
        </w:rPr>
        <w:t>Monday, Tuesday afternoon</w:t>
      </w:r>
      <w:r w:rsidR="00E22298">
        <w:rPr>
          <w:sz w:val="28"/>
          <w:szCs w:val="28"/>
        </w:rPr>
        <w:t xml:space="preserve"> </w:t>
      </w:r>
      <w:r w:rsidR="00E83109">
        <w:rPr>
          <w:sz w:val="28"/>
          <w:szCs w:val="28"/>
        </w:rPr>
        <w:t xml:space="preserve">and Friday. Ms Taylor (PE specialist) will be teaching </w:t>
      </w:r>
      <w:r w:rsidR="00E22298">
        <w:rPr>
          <w:sz w:val="28"/>
          <w:szCs w:val="28"/>
        </w:rPr>
        <w:t>every</w:t>
      </w:r>
      <w:r w:rsidR="00F55F7A">
        <w:rPr>
          <w:sz w:val="28"/>
          <w:szCs w:val="28"/>
        </w:rPr>
        <w:t xml:space="preserve"> </w:t>
      </w:r>
      <w:r w:rsidR="00E83109">
        <w:rPr>
          <w:sz w:val="28"/>
          <w:szCs w:val="28"/>
        </w:rPr>
        <w:t xml:space="preserve">Tuesday morning. Mrs Merchant will be supporting in the classroom </w:t>
      </w:r>
      <w:r w:rsidR="00E22298">
        <w:rPr>
          <w:sz w:val="28"/>
          <w:szCs w:val="28"/>
        </w:rPr>
        <w:t>every</w:t>
      </w:r>
      <w:r w:rsidR="00E83109">
        <w:rPr>
          <w:sz w:val="28"/>
          <w:szCs w:val="28"/>
        </w:rPr>
        <w:t xml:space="preserve"> Monday, Wednesday mornin</w:t>
      </w:r>
      <w:r w:rsidR="002D6DAE">
        <w:rPr>
          <w:sz w:val="28"/>
          <w:szCs w:val="28"/>
        </w:rPr>
        <w:t>g</w:t>
      </w:r>
      <w:r w:rsidR="00E83109">
        <w:rPr>
          <w:sz w:val="28"/>
          <w:szCs w:val="28"/>
        </w:rPr>
        <w:t>, Thursday morning and Friday.</w:t>
      </w:r>
      <w:r w:rsidR="0042127B">
        <w:rPr>
          <w:sz w:val="28"/>
          <w:szCs w:val="28"/>
        </w:rPr>
        <w:t xml:space="preserve"> Mrs Simpson will be in the office </w:t>
      </w:r>
      <w:r w:rsidR="00581794">
        <w:rPr>
          <w:sz w:val="28"/>
          <w:szCs w:val="28"/>
        </w:rPr>
        <w:t>every</w:t>
      </w:r>
      <w:r w:rsidR="0042127B">
        <w:rPr>
          <w:sz w:val="28"/>
          <w:szCs w:val="28"/>
        </w:rPr>
        <w:t xml:space="preserve"> Tuesda</w:t>
      </w:r>
      <w:r w:rsidR="00C7294D">
        <w:rPr>
          <w:sz w:val="28"/>
          <w:szCs w:val="28"/>
        </w:rPr>
        <w:t xml:space="preserve">y, </w:t>
      </w:r>
      <w:proofErr w:type="gramStart"/>
      <w:r w:rsidR="00C7294D">
        <w:rPr>
          <w:sz w:val="28"/>
          <w:szCs w:val="28"/>
        </w:rPr>
        <w:t>Wednesday</w:t>
      </w:r>
      <w:proofErr w:type="gramEnd"/>
      <w:r w:rsidR="00C7294D">
        <w:rPr>
          <w:sz w:val="28"/>
          <w:szCs w:val="28"/>
        </w:rPr>
        <w:t xml:space="preserve"> and Thursda</w:t>
      </w:r>
      <w:r w:rsidR="00581794">
        <w:rPr>
          <w:sz w:val="28"/>
          <w:szCs w:val="28"/>
        </w:rPr>
        <w:t>y.</w:t>
      </w:r>
    </w:p>
    <w:p w14:paraId="4B773B4A" w14:textId="382A5A41" w:rsidR="00812388" w:rsidRDefault="00812388" w:rsidP="00477B26">
      <w:pPr>
        <w:spacing w:line="276" w:lineRule="auto"/>
        <w:rPr>
          <w:sz w:val="28"/>
          <w:szCs w:val="28"/>
        </w:rPr>
      </w:pPr>
    </w:p>
    <w:p w14:paraId="4BD53752" w14:textId="65A6C1A7" w:rsidR="00812388" w:rsidRDefault="00EE1EFB" w:rsidP="00477B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Our priorities this term will be </w:t>
      </w:r>
      <w:r w:rsidR="00C15B3C">
        <w:rPr>
          <w:sz w:val="28"/>
          <w:szCs w:val="28"/>
        </w:rPr>
        <w:t>Health and Wellbeing (</w:t>
      </w:r>
      <w:r>
        <w:rPr>
          <w:sz w:val="28"/>
          <w:szCs w:val="28"/>
        </w:rPr>
        <w:t>to support the pupils as they adjust to being in school again</w:t>
      </w:r>
      <w:r w:rsidR="00C15B3C">
        <w:rPr>
          <w:sz w:val="28"/>
          <w:szCs w:val="28"/>
        </w:rPr>
        <w:t>)</w:t>
      </w:r>
      <w:r w:rsidR="003B49C0">
        <w:rPr>
          <w:sz w:val="28"/>
          <w:szCs w:val="28"/>
        </w:rPr>
        <w:t>,</w:t>
      </w:r>
      <w:r w:rsidR="003C6D38">
        <w:rPr>
          <w:sz w:val="28"/>
          <w:szCs w:val="28"/>
        </w:rPr>
        <w:t xml:space="preserve"> PE, </w:t>
      </w:r>
      <w:r w:rsidR="000D1244">
        <w:rPr>
          <w:sz w:val="28"/>
          <w:szCs w:val="28"/>
        </w:rPr>
        <w:t>L</w:t>
      </w:r>
      <w:r w:rsidR="003C6D38">
        <w:rPr>
          <w:sz w:val="28"/>
          <w:szCs w:val="28"/>
        </w:rPr>
        <w:t>anguage and Maths.</w:t>
      </w:r>
    </w:p>
    <w:p w14:paraId="2E60FDC2" w14:textId="49602212" w:rsidR="003B49C0" w:rsidRDefault="004A0FA7" w:rsidP="00477B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While we want to ensure that our pupils are where they should be </w:t>
      </w:r>
      <w:r w:rsidR="006D0EC5">
        <w:rPr>
          <w:sz w:val="28"/>
          <w:szCs w:val="28"/>
        </w:rPr>
        <w:t>with regards to maths and language, it is essential that we address their health and wellbeing given the present circumstances.</w:t>
      </w:r>
    </w:p>
    <w:p w14:paraId="0807F6CB" w14:textId="34936C97" w:rsidR="000D1244" w:rsidRDefault="000D1244" w:rsidP="00477B26">
      <w:pPr>
        <w:spacing w:line="276" w:lineRule="auto"/>
        <w:rPr>
          <w:sz w:val="28"/>
          <w:szCs w:val="28"/>
        </w:rPr>
      </w:pPr>
    </w:p>
    <w:p w14:paraId="16B9A218" w14:textId="79D75814" w:rsidR="000D1244" w:rsidRDefault="000D1244" w:rsidP="00477B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will be holding a </w:t>
      </w:r>
      <w:r w:rsidR="000B6167">
        <w:rPr>
          <w:sz w:val="28"/>
          <w:szCs w:val="28"/>
        </w:rPr>
        <w:t>special event to say a formal farewell to James G and James K who left us at the end of last term to move on to S1 at The Gordon Schools.</w:t>
      </w:r>
      <w:r w:rsidR="0040402E">
        <w:rPr>
          <w:sz w:val="28"/>
          <w:szCs w:val="28"/>
        </w:rPr>
        <w:t xml:space="preserve"> You will be receiving an invitation.</w:t>
      </w:r>
    </w:p>
    <w:p w14:paraId="555AF452" w14:textId="1D5BCDC6" w:rsidR="00F9493D" w:rsidRDefault="00F9493D" w:rsidP="00477B26">
      <w:pPr>
        <w:spacing w:line="276" w:lineRule="auto"/>
        <w:rPr>
          <w:sz w:val="28"/>
          <w:szCs w:val="28"/>
        </w:rPr>
      </w:pPr>
    </w:p>
    <w:p w14:paraId="65F1F28E" w14:textId="32408D3F" w:rsidR="00F9493D" w:rsidRDefault="00F9493D" w:rsidP="00477B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have some very good condition </w:t>
      </w:r>
      <w:proofErr w:type="gramStart"/>
      <w:r>
        <w:rPr>
          <w:sz w:val="28"/>
          <w:szCs w:val="28"/>
        </w:rPr>
        <w:t>second hand</w:t>
      </w:r>
      <w:proofErr w:type="gramEnd"/>
      <w:r>
        <w:rPr>
          <w:sz w:val="28"/>
          <w:szCs w:val="28"/>
        </w:rPr>
        <w:t xml:space="preserve"> sweatshirts in school just now</w:t>
      </w:r>
      <w:r w:rsidR="00B9709A">
        <w:rPr>
          <w:sz w:val="28"/>
          <w:szCs w:val="28"/>
        </w:rPr>
        <w:t xml:space="preserve"> for ages 5-6, 7-8 and 9-10.  These will be sold at £5 each and </w:t>
      </w:r>
      <w:r w:rsidR="00B55CB0">
        <w:rPr>
          <w:sz w:val="28"/>
          <w:szCs w:val="28"/>
        </w:rPr>
        <w:t>monies rai</w:t>
      </w:r>
      <w:r w:rsidR="00B9709A">
        <w:rPr>
          <w:sz w:val="28"/>
          <w:szCs w:val="28"/>
        </w:rPr>
        <w:t xml:space="preserve">sed will </w:t>
      </w:r>
      <w:r w:rsidR="00B55CB0">
        <w:rPr>
          <w:sz w:val="28"/>
          <w:szCs w:val="28"/>
        </w:rPr>
        <w:t>go to school funds.</w:t>
      </w:r>
    </w:p>
    <w:p w14:paraId="06AD90A8" w14:textId="4B9337B3" w:rsidR="003022DF" w:rsidRDefault="003022DF" w:rsidP="00477B26">
      <w:pPr>
        <w:spacing w:line="276" w:lineRule="auto"/>
        <w:rPr>
          <w:sz w:val="28"/>
          <w:szCs w:val="28"/>
        </w:rPr>
      </w:pPr>
    </w:p>
    <w:p w14:paraId="69CCB07B" w14:textId="5BC2DF94" w:rsidR="003022DF" w:rsidRDefault="003022DF" w:rsidP="00477B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Should you have any concerns </w:t>
      </w:r>
      <w:r w:rsidR="00D5641F">
        <w:rPr>
          <w:sz w:val="28"/>
          <w:szCs w:val="28"/>
        </w:rPr>
        <w:t xml:space="preserve">with the new set up (or anything else!) please do not hesitate to contact </w:t>
      </w:r>
      <w:r w:rsidR="004B2394">
        <w:rPr>
          <w:sz w:val="28"/>
          <w:szCs w:val="28"/>
        </w:rPr>
        <w:t>me.</w:t>
      </w:r>
    </w:p>
    <w:p w14:paraId="5E0825BA" w14:textId="799C3F29" w:rsidR="004B2394" w:rsidRDefault="004B2394" w:rsidP="002D03FB">
      <w:pPr>
        <w:spacing w:line="360" w:lineRule="auto"/>
        <w:rPr>
          <w:sz w:val="28"/>
          <w:szCs w:val="28"/>
        </w:rPr>
      </w:pPr>
    </w:p>
    <w:p w14:paraId="7A300BFD" w14:textId="12E930E7" w:rsidR="004B2394" w:rsidRDefault="004B2394" w:rsidP="002D03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14:paraId="1705BF86" w14:textId="52913498" w:rsidR="004B2394" w:rsidRDefault="004B2394" w:rsidP="002D03FB">
      <w:pPr>
        <w:spacing w:line="360" w:lineRule="auto"/>
        <w:rPr>
          <w:sz w:val="28"/>
          <w:szCs w:val="28"/>
        </w:rPr>
      </w:pPr>
    </w:p>
    <w:p w14:paraId="279B9EE9" w14:textId="0173F2AF" w:rsidR="004B2394" w:rsidRDefault="004B2394" w:rsidP="002D03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Mrs Rae</w:t>
      </w:r>
    </w:p>
    <w:p w14:paraId="5831DF4A" w14:textId="79B76582" w:rsidR="004B2394" w:rsidRDefault="004B2394" w:rsidP="002D03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Head Teacher</w:t>
      </w:r>
    </w:p>
    <w:p w14:paraId="7F5577F8" w14:textId="77777777" w:rsidR="00812388" w:rsidRDefault="00812388" w:rsidP="002D03FB">
      <w:pPr>
        <w:spacing w:line="360" w:lineRule="auto"/>
        <w:rPr>
          <w:sz w:val="28"/>
          <w:szCs w:val="28"/>
        </w:rPr>
      </w:pPr>
    </w:p>
    <w:p w14:paraId="26CB4934" w14:textId="0EF43230" w:rsidR="002D6DAE" w:rsidRPr="002D03FB" w:rsidRDefault="002D6DAE" w:rsidP="002D03FB">
      <w:pPr>
        <w:spacing w:line="360" w:lineRule="auto"/>
        <w:rPr>
          <w:sz w:val="28"/>
          <w:szCs w:val="28"/>
        </w:rPr>
      </w:pPr>
    </w:p>
    <w:sectPr w:rsidR="002D6DAE" w:rsidRPr="002D03FB" w:rsidSect="00FD6078">
      <w:pgSz w:w="11906" w:h="16838" w:code="9"/>
      <w:pgMar w:top="1021" w:right="1134" w:bottom="697" w:left="992" w:header="720" w:footer="720" w:gutter="0"/>
      <w:paperSrc w:first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1F7C"/>
    <w:multiLevelType w:val="hybridMultilevel"/>
    <w:tmpl w:val="D0280738"/>
    <w:lvl w:ilvl="0" w:tplc="ECE0E5D6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C6DD0"/>
    <w:multiLevelType w:val="hybridMultilevel"/>
    <w:tmpl w:val="01F8E1AE"/>
    <w:lvl w:ilvl="0" w:tplc="67C45BEC">
      <w:numFmt w:val="bullet"/>
      <w:lvlText w:val="-"/>
      <w:lvlJc w:val="left"/>
      <w:pPr>
        <w:ind w:left="467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36" w:hanging="360"/>
      </w:pPr>
      <w:rPr>
        <w:rFonts w:ascii="Wingdings" w:hAnsi="Wingdings" w:hint="default"/>
      </w:rPr>
    </w:lvl>
  </w:abstractNum>
  <w:abstractNum w:abstractNumId="2" w15:restartNumberingAfterBreak="0">
    <w:nsid w:val="0F5E2A11"/>
    <w:multiLevelType w:val="hybridMultilevel"/>
    <w:tmpl w:val="081800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1E5A29"/>
    <w:multiLevelType w:val="hybridMultilevel"/>
    <w:tmpl w:val="4AE24F1C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49F20423"/>
    <w:multiLevelType w:val="hybridMultilevel"/>
    <w:tmpl w:val="C4DE2A3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E22CD7"/>
    <w:multiLevelType w:val="hybridMultilevel"/>
    <w:tmpl w:val="545252E2"/>
    <w:lvl w:ilvl="0" w:tplc="7CAEB1AA"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1CC735D"/>
    <w:multiLevelType w:val="hybridMultilevel"/>
    <w:tmpl w:val="155E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B3E"/>
    <w:multiLevelType w:val="hybridMultilevel"/>
    <w:tmpl w:val="D00C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62E"/>
    <w:multiLevelType w:val="hybridMultilevel"/>
    <w:tmpl w:val="941C73DE"/>
    <w:lvl w:ilvl="0" w:tplc="7C66F65A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C714C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4320C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E3014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0296F2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2599A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C9B26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EB976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2C5066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68"/>
    <w:rsid w:val="000902BA"/>
    <w:rsid w:val="000912B0"/>
    <w:rsid w:val="00093CE3"/>
    <w:rsid w:val="000943FA"/>
    <w:rsid w:val="000B56D8"/>
    <w:rsid w:val="000B6167"/>
    <w:rsid w:val="000D1244"/>
    <w:rsid w:val="000E1E57"/>
    <w:rsid w:val="000E3198"/>
    <w:rsid w:val="000F3180"/>
    <w:rsid w:val="001053B5"/>
    <w:rsid w:val="00126D45"/>
    <w:rsid w:val="0013713D"/>
    <w:rsid w:val="00165606"/>
    <w:rsid w:val="00166341"/>
    <w:rsid w:val="001762CF"/>
    <w:rsid w:val="001F0BF1"/>
    <w:rsid w:val="002C2044"/>
    <w:rsid w:val="002D03FB"/>
    <w:rsid w:val="002D3208"/>
    <w:rsid w:val="002D6DAE"/>
    <w:rsid w:val="002E2E47"/>
    <w:rsid w:val="003022DF"/>
    <w:rsid w:val="003345C4"/>
    <w:rsid w:val="003520F4"/>
    <w:rsid w:val="00384DCA"/>
    <w:rsid w:val="003B49C0"/>
    <w:rsid w:val="003B5F2A"/>
    <w:rsid w:val="003C6A86"/>
    <w:rsid w:val="003C6D38"/>
    <w:rsid w:val="003C7194"/>
    <w:rsid w:val="003E2B17"/>
    <w:rsid w:val="0040402E"/>
    <w:rsid w:val="0042127B"/>
    <w:rsid w:val="00463828"/>
    <w:rsid w:val="00477B26"/>
    <w:rsid w:val="00495F51"/>
    <w:rsid w:val="004A0FA7"/>
    <w:rsid w:val="004B166C"/>
    <w:rsid w:val="004B2394"/>
    <w:rsid w:val="004B2426"/>
    <w:rsid w:val="005070D4"/>
    <w:rsid w:val="00535D9F"/>
    <w:rsid w:val="00561774"/>
    <w:rsid w:val="00581794"/>
    <w:rsid w:val="005D4C6D"/>
    <w:rsid w:val="00606509"/>
    <w:rsid w:val="006427B6"/>
    <w:rsid w:val="00643722"/>
    <w:rsid w:val="00656601"/>
    <w:rsid w:val="006576B2"/>
    <w:rsid w:val="00695352"/>
    <w:rsid w:val="006A0E10"/>
    <w:rsid w:val="006D0EC5"/>
    <w:rsid w:val="00721710"/>
    <w:rsid w:val="007971D9"/>
    <w:rsid w:val="007D0A47"/>
    <w:rsid w:val="007F6BF9"/>
    <w:rsid w:val="00812388"/>
    <w:rsid w:val="00840C87"/>
    <w:rsid w:val="0086582C"/>
    <w:rsid w:val="008659CC"/>
    <w:rsid w:val="00872162"/>
    <w:rsid w:val="00873220"/>
    <w:rsid w:val="00887361"/>
    <w:rsid w:val="008B2F52"/>
    <w:rsid w:val="008B71B4"/>
    <w:rsid w:val="008D0C57"/>
    <w:rsid w:val="008D1E0F"/>
    <w:rsid w:val="008E3EB9"/>
    <w:rsid w:val="008E5368"/>
    <w:rsid w:val="00920712"/>
    <w:rsid w:val="0093509A"/>
    <w:rsid w:val="009416E8"/>
    <w:rsid w:val="0095420C"/>
    <w:rsid w:val="00955EEC"/>
    <w:rsid w:val="00956A78"/>
    <w:rsid w:val="0096272A"/>
    <w:rsid w:val="009F1329"/>
    <w:rsid w:val="009F6B0D"/>
    <w:rsid w:val="00A15DDC"/>
    <w:rsid w:val="00A94E1C"/>
    <w:rsid w:val="00AA08A1"/>
    <w:rsid w:val="00AA4108"/>
    <w:rsid w:val="00AD3DA6"/>
    <w:rsid w:val="00AD5980"/>
    <w:rsid w:val="00AD7928"/>
    <w:rsid w:val="00B422FF"/>
    <w:rsid w:val="00B55CB0"/>
    <w:rsid w:val="00B87054"/>
    <w:rsid w:val="00B9709A"/>
    <w:rsid w:val="00BC08DB"/>
    <w:rsid w:val="00C15B3C"/>
    <w:rsid w:val="00C5614E"/>
    <w:rsid w:val="00C600CD"/>
    <w:rsid w:val="00C7294D"/>
    <w:rsid w:val="00C81944"/>
    <w:rsid w:val="00C82D25"/>
    <w:rsid w:val="00CC35DD"/>
    <w:rsid w:val="00D225FE"/>
    <w:rsid w:val="00D414F6"/>
    <w:rsid w:val="00D55374"/>
    <w:rsid w:val="00D5641F"/>
    <w:rsid w:val="00D8697C"/>
    <w:rsid w:val="00D86E52"/>
    <w:rsid w:val="00DB4847"/>
    <w:rsid w:val="00DD2B63"/>
    <w:rsid w:val="00DE0456"/>
    <w:rsid w:val="00DE5DDE"/>
    <w:rsid w:val="00DF2955"/>
    <w:rsid w:val="00E22298"/>
    <w:rsid w:val="00E26CDF"/>
    <w:rsid w:val="00E64589"/>
    <w:rsid w:val="00E64DF7"/>
    <w:rsid w:val="00E83109"/>
    <w:rsid w:val="00E95F2C"/>
    <w:rsid w:val="00EB3F65"/>
    <w:rsid w:val="00EE1EFB"/>
    <w:rsid w:val="00F17BEA"/>
    <w:rsid w:val="00F55F7A"/>
    <w:rsid w:val="00F839DA"/>
    <w:rsid w:val="00F9493D"/>
    <w:rsid w:val="00FD6078"/>
    <w:rsid w:val="0A138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A50B"/>
  <w15:docId w15:val="{7E57B9CC-3AEA-4178-BC05-55E8079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0" w:hanging="10"/>
    </w:pPr>
    <w:rPr>
      <w:rFonts w:ascii="Comic Sans MS" w:eastAsia="Comic Sans MS" w:hAnsi="Comic Sans MS" w:cs="Comic Sans MS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43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0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DB4A7F430842A82DA2CF88DDED35" ma:contentTypeVersion="8" ma:contentTypeDescription="Create a new document." ma:contentTypeScope="" ma:versionID="01018007379da0d42c4b5bc1cfe0f723">
  <xsd:schema xmlns:xsd="http://www.w3.org/2001/XMLSchema" xmlns:xs="http://www.w3.org/2001/XMLSchema" xmlns:p="http://schemas.microsoft.com/office/2006/metadata/properties" xmlns:ns2="05ab79ae-1ed9-44e9-a958-3110b94ef426" targetNamespace="http://schemas.microsoft.com/office/2006/metadata/properties" ma:root="true" ma:fieldsID="78c4b9d0c88f31a99bbd7aaa32e01d18" ns2:_="">
    <xsd:import namespace="05ab79ae-1ed9-44e9-a958-3110b94ef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79ae-1ed9-44e9-a958-3110b94ef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A857E-97D1-4CB9-B0CC-DCD8C37A2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C8285-6269-4377-9414-015981E59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C15C8-E894-44C3-869A-BED84C85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79ae-1ed9-44e9-a958-3110b94ef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564</Words>
  <Characters>3216</Characters>
  <Application>Microsoft Office Word</Application>
  <DocSecurity>0</DocSecurity>
  <Lines>26</Lines>
  <Paragraphs>7</Paragraphs>
  <ScaleCrop>false</ScaleCrop>
  <Company>Aberdeenshire Council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Rae</dc:creator>
  <cp:keywords/>
  <cp:lastModifiedBy>Janette</cp:lastModifiedBy>
  <cp:revision>13</cp:revision>
  <cp:lastPrinted>2020-08-13T10:21:00Z</cp:lastPrinted>
  <dcterms:created xsi:type="dcterms:W3CDTF">2020-08-13T09:33:00Z</dcterms:created>
  <dcterms:modified xsi:type="dcterms:W3CDTF">2020-08-13T10:21:00Z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0x010100448FDB4A7F430842A82DA2CF88DDED35</vt:lpwstr>
  </property>
</Properties>
</file>