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CC7DC" w14:textId="77777777" w:rsidR="008E5368" w:rsidRDefault="008E3EB9">
      <w:pPr>
        <w:spacing w:after="410" w:line="259" w:lineRule="auto"/>
        <w:ind w:left="411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3BFE6BF" wp14:editId="76EDA552">
                <wp:extent cx="1152652" cy="1123950"/>
                <wp:effectExtent l="0" t="0" r="0" b="0"/>
                <wp:docPr id="1080" name="Group 1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652" cy="1123950"/>
                          <a:chOff x="0" y="0"/>
                          <a:chExt cx="1152652" cy="1123950"/>
                        </a:xfrm>
                      </wpg:grpSpPr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1152652" cy="1123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652" h="1123950">
                                <a:moveTo>
                                  <a:pt x="576326" y="0"/>
                                </a:moveTo>
                                <a:lnTo>
                                  <a:pt x="753745" y="222631"/>
                                </a:lnTo>
                                <a:lnTo>
                                  <a:pt x="1038479" y="222631"/>
                                </a:lnTo>
                                <a:lnTo>
                                  <a:pt x="975106" y="500253"/>
                                </a:lnTo>
                                <a:lnTo>
                                  <a:pt x="1152652" y="722884"/>
                                </a:lnTo>
                                <a:lnTo>
                                  <a:pt x="896112" y="846328"/>
                                </a:lnTo>
                                <a:lnTo>
                                  <a:pt x="832739" y="1123950"/>
                                </a:lnTo>
                                <a:lnTo>
                                  <a:pt x="576326" y="1000379"/>
                                </a:lnTo>
                                <a:lnTo>
                                  <a:pt x="319913" y="1123950"/>
                                </a:lnTo>
                                <a:lnTo>
                                  <a:pt x="256540" y="846328"/>
                                </a:lnTo>
                                <a:lnTo>
                                  <a:pt x="0" y="722884"/>
                                </a:lnTo>
                                <a:lnTo>
                                  <a:pt x="177546" y="500253"/>
                                </a:lnTo>
                                <a:lnTo>
                                  <a:pt x="114173" y="222631"/>
                                </a:lnTo>
                                <a:lnTo>
                                  <a:pt x="398907" y="222631"/>
                                </a:lnTo>
                                <a:lnTo>
                                  <a:pt x="576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0"/>
                            <a:ext cx="1152652" cy="1123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652" h="1123950">
                                <a:moveTo>
                                  <a:pt x="0" y="722884"/>
                                </a:moveTo>
                                <a:lnTo>
                                  <a:pt x="177546" y="500253"/>
                                </a:lnTo>
                                <a:lnTo>
                                  <a:pt x="114173" y="222631"/>
                                </a:lnTo>
                                <a:lnTo>
                                  <a:pt x="398907" y="222631"/>
                                </a:lnTo>
                                <a:lnTo>
                                  <a:pt x="576326" y="0"/>
                                </a:lnTo>
                                <a:lnTo>
                                  <a:pt x="753745" y="222631"/>
                                </a:lnTo>
                                <a:lnTo>
                                  <a:pt x="1038479" y="222631"/>
                                </a:lnTo>
                                <a:lnTo>
                                  <a:pt x="975106" y="500253"/>
                                </a:lnTo>
                                <a:lnTo>
                                  <a:pt x="1152652" y="722884"/>
                                </a:lnTo>
                                <a:lnTo>
                                  <a:pt x="896112" y="846328"/>
                                </a:lnTo>
                                <a:lnTo>
                                  <a:pt x="832739" y="1123950"/>
                                </a:lnTo>
                                <a:lnTo>
                                  <a:pt x="576326" y="1000379"/>
                                </a:lnTo>
                                <a:lnTo>
                                  <a:pt x="319913" y="1123950"/>
                                </a:lnTo>
                                <a:lnTo>
                                  <a:pt x="256540" y="846328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ED7D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536575" y="302260"/>
                            <a:ext cx="10519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7F65CB" w14:textId="77777777" w:rsidR="008E5368" w:rsidRDefault="008E3EB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615823" y="3022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426A05" w14:textId="77777777" w:rsidR="008E5368" w:rsidRDefault="008E3EB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541147" y="488188"/>
                            <a:ext cx="9425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4A11A" w14:textId="77777777" w:rsidR="008E5368" w:rsidRDefault="008E3EB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612775" y="48818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1C0778" w14:textId="77777777" w:rsidR="008E5368" w:rsidRDefault="008E3EB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33527" y="674116"/>
                            <a:ext cx="11411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ABBB91" w14:textId="77777777" w:rsidR="008E5368" w:rsidRDefault="008E3EB9" w:rsidP="001762C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618871" y="67411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7DF7BA" w14:textId="77777777" w:rsidR="008E5368" w:rsidRDefault="008E3EB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BFE6BF" id="Group 1080" o:spid="_x0000_s1026" style="width:90.75pt;height:88.5pt;mso-position-horizontal-relative:char;mso-position-vertical-relative:line" coordsize="11526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2l0mgQAAJAYAAAOAAAAZHJzL2Uyb0RvYy54bWzsWdtu4zYQfS/QfxD03likRF2MOItiswkK&#10;FN3F7vYDaJmyBFCiQDGx06/vcCjJSuykTraIUbh5kCmKHM2cw7kplx+2tfTuhe4q1Sx8chH4nmhy&#10;taqa9cL/8/vNL6nvdYY3Ky5VIxb+g+j8D1c//3S5aeeCqlLJldAeCGm6+aZd+KUx7Xw26/JS1Ly7&#10;UK1o4GGhdM0N3Or1bKX5BqTXckaDIJ5tlF61WuWi62D22j30r1B+UYjcfC6KThhPLnzQzeBV43Vp&#10;r7OrSz5fa96WVd6rwd+gRc2rBl46irrmhnt3utoTVVe5Vp0qzEWu6pkqiioXaANYQ4In1txqddei&#10;Lev5Zt2OMAG0T3B6s9j8j/sv2qtWwF2QAkANr4ElfLGHMwDQpl3PYd2tbr+1X3Q/sXZ31uZtoWv7&#10;C9Z4W4T2YYRWbI2XwyQhjMaM+l4OzwihYcZ68PMSGNrbl5ef/mHnbHjxzOo3qrNp4SB1O6y6H8Pq&#10;W8lbgRR0FoMeqwROtUMKn3twj7DgmhGkbt4BXj+K0Ggnn+d3nbkVCsHm9793xp3e1TDi5TDKt80w&#10;1OADL57+lhu7z+pph95mwla5I8s+r9W9+K5wpbGUsSQOaex7A9+g626JbKZLExYmEcOllNI4JBYx&#10;WD+sGn5bFEyCMI2S7NjlWcJI4PRgQUBZ+LLw4SyC2gmlaRq9uDzNYjiwqEoagb3I9bOapyFNQqf4&#10;5Jg/u3yCIAmCIASbX8IlJFlGQtTlGOmUxSwCrwZDj1DdLTwCEZIkLHoF3BFJnM5HMB9maRYkxxI/&#10;gQ/DyQTnXKpOOCztscbDNh51WDd1JtnYUw/25xxyUCG5wWBeVwaSk6xq8AKaAD0jNyDNBhrn3zgy&#10;D1JYx5DNV1FAQMVAaCc6vV5+lNq75zYF4R8K57IteT/by+2X9n4Bcuz+opJyFElw6yORNzdW5lOR&#10;LCBZfEBsL80KFpgeR9FORJf36rocCZkGUBkyJaA2bkLVVGPG/Q3kd3zhBA47XKrVA2YNRAxCs00o&#10;7xGjwQkfxWj0LPtqiONnFKMPePVzMfo/4dePE8X/aaXPso9hmcTFE6SV14feOIRy8N+NvgdC5afr&#10;5HpSeBwKsH0UfFvMPp/gumsVvkJ5yZu1FB7MQbo9OsCyMGaJKwjDACrCvh0YG4aAkQzqANsv0CCO&#10;xppu6DZa7Yphzw4Wvi1zXRLsC2NIVsMSm6tkY6+NuoF0OlRYe1ncbJfb3gaXtrxS6b8+Q39bSAUV&#10;ApS/OPJtywsvtU99T/7WQJcB59cMAz0MlsNAG/lRYQ/q1Pj1zqiisgU8pkX3tv7m/XJkSoYcOaER&#10;K/OjaYwJS6mr7g7RGLE0gGbp3Vl0Le1wIM+DTOhRXMEzIZMOEBxV9LCIkMgV31GakhRbHSj6+lY8&#10;i+jQwr+rSyKZoyXnQSa41B6Z2Na+wjMp9GnYSR0i86SeOVpyHmRGB8jEjw5Hk8nCkFHnmXECXoq9&#10;3c4zwW3t3Ini7GjKebAJPrXnmuxVcTaG0JpA7oXa5hCbJ3XN0ZJTk4nfdeGzN34O6T/R2+/q03us&#10;mHb/SLj6GwAA//8DAFBLAwQUAAYACAAAACEAXkBk+NwAAAAFAQAADwAAAGRycy9kb3ducmV2Lnht&#10;bEyPQWvCQBCF74X+h2UEb3WTilViNiLS9iSFqlB6G7NjEszOhuyaxH/ftRe9DG94w3vfpKvB1KKj&#10;1lWWFcSTCARxbnXFhYLD/uNlAcJ5ZI21ZVJwJQer7PkpxUTbnr+p2/lChBB2CSoovW8SKV1ekkE3&#10;sQ1x8E62NejD2hZSt9iHcFPL1yh6kwYrDg0lNrQpKT/vLkbBZ4/9ehq/d9vzaXP93c++frYxKTUe&#10;DeslCE+Dvx/DDT+gQxaYjvbC2olaQXjE/8+bt4hnII5BzOcRyCyVj/TZHwAAAP//AwBQSwECLQAU&#10;AAYACAAAACEAtoM4kv4AAADhAQAAEwAAAAAAAAAAAAAAAAAAAAAAW0NvbnRlbnRfVHlwZXNdLnht&#10;bFBLAQItABQABgAIAAAAIQA4/SH/1gAAAJQBAAALAAAAAAAAAAAAAAAAAC8BAABfcmVscy8ucmVs&#10;c1BLAQItABQABgAIAAAAIQDzj2l0mgQAAJAYAAAOAAAAAAAAAAAAAAAAAC4CAABkcnMvZTJvRG9j&#10;LnhtbFBLAQItABQABgAIAAAAIQBeQGT43AAAAAUBAAAPAAAAAAAAAAAAAAAAAPQGAABkcnMvZG93&#10;bnJldi54bWxQSwUGAAAAAAQABADzAAAA/QcAAAAA&#10;">
                <v:shape id="Shape 78" o:spid="_x0000_s1027" style="position:absolute;width:11526;height:11239;visibility:visible;mso-wrap-style:square;v-text-anchor:top" coordsize="1152652,112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ZiAwQAAANsAAAAPAAAAZHJzL2Rvd25yZXYueG1sRE/LisIw&#10;FN0L8w/hDrgRTXXho5qWQSzI4Cxa/YBLc23rNDeliVr/frIQZnk47106mFY8qHeNZQXzWQSCuLS6&#10;4UrB5ZxN1yCcR9bYWiYFL3KQJh+jHcbaPjmnR+ErEULYxaig9r6LpXRlTQbdzHbEgbva3qAPsK+k&#10;7vEZwk0rF1G0lAYbDg01drSvqfwt7kbBZHOuih+9+M4Pq9spt6/2lK0zpcafw9cWhKfB/4vf7qNW&#10;sApjw5fwA2TyBwAA//8DAFBLAQItABQABgAIAAAAIQDb4fbL7gAAAIUBAAATAAAAAAAAAAAAAAAA&#10;AAAAAABbQ29udGVudF9UeXBlc10ueG1sUEsBAi0AFAAGAAgAAAAhAFr0LFu/AAAAFQEAAAsAAAAA&#10;AAAAAAAAAAAAHwEAAF9yZWxzLy5yZWxzUEsBAi0AFAAGAAgAAAAhACOxmIDBAAAA2wAAAA8AAAAA&#10;AAAAAAAAAAAABwIAAGRycy9kb3ducmV2LnhtbFBLBQYAAAAAAwADALcAAAD1AgAAAAA=&#10;" path="m576326,l753745,222631r284734,l975106,500253r177546,222631l896112,846328r-63373,277622l576326,1000379,319913,1123950,256540,846328,,722884,177546,500253,114173,222631r284734,l576326,xe" fillcolor="red" stroked="f" strokeweight="0">
                  <v:fill opacity="32896f"/>
                  <v:stroke miterlimit="83231f" joinstyle="miter"/>
                  <v:path arrowok="t" textboxrect="0,0,1152652,1123950"/>
                </v:shape>
                <v:shape id="Shape 79" o:spid="_x0000_s1028" style="position:absolute;width:11526;height:11239;visibility:visible;mso-wrap-style:square;v-text-anchor:top" coordsize="1152652,112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RuvxAAAANsAAAAPAAAAZHJzL2Rvd25yZXYueG1sRI9Ra8Iw&#10;FIXfB/sP4Q72NlPdcGtnFBHcFHxZtx9wae6SYnPTNrF2/94Iwh4P55zvcBar0TVioD7UnhVMJxkI&#10;4srrmo2Cn+/t0xuIEJE1Np5JwR8FWC3v7xZYaH/mLxrKaESCcChQgY2xLaQMlSWHYeJb4uT9+t5h&#10;TLI3Uvd4TnDXyFmWzaXDmtOCxZY2lqpjeXIKXj5td7DB5Ht/2HzEMu/M8Nwp9fgwrt9BRBrjf/jW&#10;3mkFrzlcv6QfIJcXAAAA//8DAFBLAQItABQABgAIAAAAIQDb4fbL7gAAAIUBAAATAAAAAAAAAAAA&#10;AAAAAAAAAABbQ29udGVudF9UeXBlc10ueG1sUEsBAi0AFAAGAAgAAAAhAFr0LFu/AAAAFQEAAAsA&#10;AAAAAAAAAAAAAAAAHwEAAF9yZWxzLy5yZWxzUEsBAi0AFAAGAAgAAAAhACDxG6/EAAAA2wAAAA8A&#10;AAAAAAAAAAAAAAAABwIAAGRycy9kb3ducmV2LnhtbFBLBQYAAAAAAwADALcAAAD4AgAAAAA=&#10;" path="m,722884l177546,500253,114173,222631r284734,l576326,,753745,222631r284734,l975106,500253r177546,222631l896112,846328r-63373,277622l576326,1000379,319913,1123950,256540,846328,,722884xe" filled="f" strokecolor="#ed7d31" strokeweight=".5pt">
                  <v:stroke miterlimit="83231f" joinstyle="miter"/>
                  <v:path arrowok="t" textboxrect="0,0,1152652,1123950"/>
                </v:shape>
                <v:rect id="Rectangle 80" o:spid="_x0000_s1029" style="position:absolute;left:5365;top:3022;width:105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677F65CB" w14:textId="77777777" w:rsidR="008E5368" w:rsidRDefault="008E3EB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z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81" o:spid="_x0000_s1030" style="position:absolute;left:6158;top:302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17426A05" w14:textId="77777777" w:rsidR="008E5368" w:rsidRDefault="008E3EB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31" style="position:absolute;left:5411;top:4881;width:94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5384A11A" w14:textId="77777777" w:rsidR="008E5368" w:rsidRDefault="008E3EB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z w:val="24"/>
                          </w:rPr>
                          <w:t>S</w:t>
                        </w:r>
                      </w:p>
                    </w:txbxContent>
                  </v:textbox>
                </v:rect>
                <v:rect id="Rectangle 83" o:spid="_x0000_s1032" style="position:absolute;left:6127;top:488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0A1C0778" w14:textId="77777777" w:rsidR="008E5368" w:rsidRDefault="008E3EB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33" style="position:absolute;left:5335;top:6741;width:114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5FABBB91" w14:textId="77777777" w:rsidR="008E5368" w:rsidRDefault="008E3EB9" w:rsidP="001762C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z w:val="24"/>
                          </w:rPr>
                          <w:t>R</w:t>
                        </w:r>
                      </w:p>
                    </w:txbxContent>
                  </v:textbox>
                </v:rect>
                <v:rect id="Rectangle 85" o:spid="_x0000_s1034" style="position:absolute;left:6188;top:674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097DF7BA" w14:textId="77777777" w:rsidR="008E5368" w:rsidRDefault="008E3EB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8DBF02E" w14:textId="1A70EFD3" w:rsidR="008E5368" w:rsidRDefault="001762CF">
      <w:pPr>
        <w:spacing w:after="71" w:line="259" w:lineRule="auto"/>
        <w:ind w:left="0" w:right="13" w:firstLine="0"/>
        <w:jc w:val="center"/>
      </w:pPr>
      <w:r>
        <w:rPr>
          <w:b/>
          <w:sz w:val="36"/>
        </w:rPr>
        <w:t xml:space="preserve"> </w:t>
      </w:r>
      <w:r w:rsidR="008E3EB9">
        <w:rPr>
          <w:b/>
          <w:sz w:val="36"/>
        </w:rPr>
        <w:t xml:space="preserve">Newsletter </w:t>
      </w:r>
    </w:p>
    <w:p w14:paraId="3899E376" w14:textId="14240E80" w:rsidR="008E5368" w:rsidRDefault="001762CF">
      <w:pPr>
        <w:spacing w:after="157" w:line="259" w:lineRule="auto"/>
        <w:ind w:left="0" w:right="14" w:firstLine="0"/>
        <w:jc w:val="center"/>
      </w:pPr>
      <w:r>
        <w:rPr>
          <w:b/>
          <w:sz w:val="28"/>
        </w:rPr>
        <w:t xml:space="preserve"> </w:t>
      </w:r>
      <w:r w:rsidR="0066290D">
        <w:rPr>
          <w:b/>
          <w:sz w:val="28"/>
        </w:rPr>
        <w:t>October</w:t>
      </w:r>
      <w:r w:rsidR="008D1E0F">
        <w:rPr>
          <w:b/>
          <w:sz w:val="28"/>
        </w:rPr>
        <w:t xml:space="preserve"> 2020</w:t>
      </w:r>
      <w:r w:rsidR="008E3EB9">
        <w:rPr>
          <w:b/>
          <w:sz w:val="28"/>
        </w:rPr>
        <w:t xml:space="preserve"> </w:t>
      </w:r>
    </w:p>
    <w:p w14:paraId="1C6DB830" w14:textId="77777777" w:rsidR="001762CF" w:rsidRDefault="001762CF">
      <w:pPr>
        <w:spacing w:line="259" w:lineRule="auto"/>
        <w:ind w:left="108" w:firstLine="0"/>
        <w:jc w:val="center"/>
        <w:rPr>
          <w:b/>
          <w:sz w:val="28"/>
        </w:rPr>
      </w:pPr>
    </w:p>
    <w:p w14:paraId="02B7FC0A" w14:textId="1E1EBE0D" w:rsidR="008E5368" w:rsidRDefault="008E3EB9">
      <w:pPr>
        <w:spacing w:line="259" w:lineRule="auto"/>
        <w:ind w:left="108" w:firstLine="0"/>
        <w:jc w:val="center"/>
      </w:pPr>
      <w:r>
        <w:rPr>
          <w:b/>
          <w:sz w:val="28"/>
        </w:rPr>
        <w:t xml:space="preserve"> </w:t>
      </w:r>
    </w:p>
    <w:p w14:paraId="674CBAC3" w14:textId="77777777" w:rsidR="008E5368" w:rsidRPr="0093509A" w:rsidRDefault="008E3EB9">
      <w:pPr>
        <w:spacing w:after="134" w:line="259" w:lineRule="auto"/>
        <w:ind w:left="767" w:right="722"/>
        <w:jc w:val="center"/>
        <w:rPr>
          <w:b/>
          <w:bCs/>
          <w:sz w:val="36"/>
          <w:szCs w:val="36"/>
        </w:rPr>
      </w:pPr>
      <w:r w:rsidRPr="0093509A">
        <w:rPr>
          <w:b/>
          <w:bCs/>
          <w:sz w:val="36"/>
          <w:szCs w:val="36"/>
        </w:rPr>
        <w:t xml:space="preserve">Clatt School Vision </w:t>
      </w:r>
    </w:p>
    <w:p w14:paraId="6168AF02" w14:textId="77777777" w:rsidR="0093509A" w:rsidRPr="0093509A" w:rsidRDefault="0093509A" w:rsidP="0093509A">
      <w:pPr>
        <w:spacing w:line="360" w:lineRule="auto"/>
        <w:jc w:val="center"/>
        <w:rPr>
          <w:bCs/>
          <w:i/>
          <w:iCs/>
          <w:sz w:val="36"/>
          <w:szCs w:val="36"/>
        </w:rPr>
      </w:pPr>
      <w:r w:rsidRPr="0093509A">
        <w:rPr>
          <w:bCs/>
          <w:i/>
          <w:iCs/>
          <w:sz w:val="36"/>
          <w:szCs w:val="36"/>
        </w:rPr>
        <w:t>At Clatt School we will give children opportunities</w:t>
      </w:r>
    </w:p>
    <w:p w14:paraId="080EC64F" w14:textId="77777777" w:rsidR="0093509A" w:rsidRPr="0093509A" w:rsidRDefault="0093509A" w:rsidP="0093509A">
      <w:pPr>
        <w:spacing w:line="360" w:lineRule="auto"/>
        <w:jc w:val="center"/>
        <w:rPr>
          <w:bCs/>
          <w:i/>
          <w:iCs/>
          <w:sz w:val="36"/>
          <w:szCs w:val="36"/>
        </w:rPr>
      </w:pPr>
      <w:r w:rsidRPr="0093509A">
        <w:rPr>
          <w:bCs/>
          <w:i/>
          <w:iCs/>
          <w:sz w:val="36"/>
          <w:szCs w:val="36"/>
        </w:rPr>
        <w:t>to develop skills for learning, life and work to empower</w:t>
      </w:r>
    </w:p>
    <w:p w14:paraId="39DA6B5D" w14:textId="77777777" w:rsidR="0093509A" w:rsidRPr="0093509A" w:rsidRDefault="0093509A" w:rsidP="0093509A">
      <w:pPr>
        <w:spacing w:line="360" w:lineRule="auto"/>
        <w:jc w:val="center"/>
        <w:rPr>
          <w:bCs/>
          <w:i/>
          <w:iCs/>
          <w:sz w:val="36"/>
          <w:szCs w:val="36"/>
        </w:rPr>
      </w:pPr>
      <w:r w:rsidRPr="0093509A">
        <w:rPr>
          <w:bCs/>
          <w:i/>
          <w:iCs/>
          <w:sz w:val="36"/>
          <w:szCs w:val="36"/>
        </w:rPr>
        <w:t>them to make informed choices to live a happy</w:t>
      </w:r>
    </w:p>
    <w:p w14:paraId="0B559E23" w14:textId="76FEA507" w:rsidR="0093509A" w:rsidRDefault="0093509A" w:rsidP="0093509A">
      <w:pPr>
        <w:spacing w:line="360" w:lineRule="auto"/>
        <w:jc w:val="center"/>
        <w:rPr>
          <w:bCs/>
          <w:i/>
          <w:iCs/>
          <w:sz w:val="36"/>
          <w:szCs w:val="36"/>
        </w:rPr>
      </w:pPr>
      <w:r w:rsidRPr="0093509A">
        <w:rPr>
          <w:bCs/>
          <w:i/>
          <w:iCs/>
          <w:sz w:val="36"/>
          <w:szCs w:val="36"/>
        </w:rPr>
        <w:t>fulfilled life.</w:t>
      </w:r>
    </w:p>
    <w:p w14:paraId="220DEFD0" w14:textId="0BB5B231" w:rsidR="002C2044" w:rsidRDefault="002C2044" w:rsidP="0093509A">
      <w:pPr>
        <w:spacing w:line="360" w:lineRule="auto"/>
        <w:jc w:val="center"/>
        <w:rPr>
          <w:bCs/>
          <w:i/>
          <w:iCs/>
          <w:sz w:val="36"/>
          <w:szCs w:val="36"/>
        </w:rPr>
      </w:pPr>
    </w:p>
    <w:p w14:paraId="35CAF694" w14:textId="11F41D60" w:rsidR="006220B2" w:rsidRDefault="0066290D" w:rsidP="00292303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Dear Parents</w:t>
      </w:r>
    </w:p>
    <w:p w14:paraId="5D179C34" w14:textId="1767CE98" w:rsidR="0066290D" w:rsidRDefault="0066290D" w:rsidP="00EE3687">
      <w:pPr>
        <w:spacing w:line="240" w:lineRule="auto"/>
        <w:ind w:left="0" w:firstLine="0"/>
        <w:rPr>
          <w:bCs/>
          <w:sz w:val="28"/>
          <w:szCs w:val="28"/>
        </w:rPr>
      </w:pPr>
    </w:p>
    <w:p w14:paraId="046D52CC" w14:textId="02DAAD5D" w:rsidR="00EE3687" w:rsidRDefault="00EE3687" w:rsidP="00EE3687">
      <w:pPr>
        <w:spacing w:line="24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While the COVID restrictions mean that we have to keep </w:t>
      </w:r>
      <w:r w:rsidR="00797338">
        <w:rPr>
          <w:bCs/>
          <w:sz w:val="28"/>
          <w:szCs w:val="28"/>
        </w:rPr>
        <w:t xml:space="preserve">visitors to a minimal and we have had no trips out of school, it means that we have made good progress with Maths, Language and Health and </w:t>
      </w:r>
      <w:r w:rsidR="008C6054">
        <w:rPr>
          <w:bCs/>
          <w:sz w:val="28"/>
          <w:szCs w:val="28"/>
        </w:rPr>
        <w:t>W</w:t>
      </w:r>
      <w:r w:rsidR="00797338">
        <w:rPr>
          <w:bCs/>
          <w:sz w:val="28"/>
          <w:szCs w:val="28"/>
        </w:rPr>
        <w:t>ellbeing.</w:t>
      </w:r>
    </w:p>
    <w:p w14:paraId="542CBF5B" w14:textId="53B5ED9C" w:rsidR="00797338" w:rsidRDefault="00797338" w:rsidP="00EE3687">
      <w:pPr>
        <w:spacing w:line="240" w:lineRule="auto"/>
        <w:ind w:left="0" w:firstLine="0"/>
        <w:rPr>
          <w:bCs/>
          <w:sz w:val="28"/>
          <w:szCs w:val="28"/>
        </w:rPr>
      </w:pPr>
    </w:p>
    <w:p w14:paraId="54BA2B88" w14:textId="5A432067" w:rsidR="003F48C7" w:rsidRDefault="00D34927" w:rsidP="00EE3687">
      <w:pPr>
        <w:spacing w:line="24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We have had</w:t>
      </w:r>
      <w:r w:rsidR="000A2C8E">
        <w:rPr>
          <w:bCs/>
          <w:sz w:val="28"/>
          <w:szCs w:val="28"/>
        </w:rPr>
        <w:t xml:space="preserve"> to spend a lot more time in class on spelling and reading as we are limiting resources going between </w:t>
      </w:r>
      <w:r w:rsidR="003A280D">
        <w:rPr>
          <w:bCs/>
          <w:sz w:val="28"/>
          <w:szCs w:val="28"/>
        </w:rPr>
        <w:t xml:space="preserve">home and school. </w:t>
      </w:r>
      <w:r w:rsidR="003F48C7">
        <w:rPr>
          <w:bCs/>
          <w:sz w:val="28"/>
          <w:szCs w:val="28"/>
        </w:rPr>
        <w:t>Please could I ask you to encourage your child to continue to read at home</w:t>
      </w:r>
      <w:r w:rsidR="00104E95">
        <w:rPr>
          <w:bCs/>
          <w:sz w:val="28"/>
          <w:szCs w:val="28"/>
        </w:rPr>
        <w:t xml:space="preserve"> as this will not only help with reading but also with spelling, grammar</w:t>
      </w:r>
      <w:r w:rsidR="001761D8">
        <w:rPr>
          <w:bCs/>
          <w:sz w:val="28"/>
          <w:szCs w:val="28"/>
        </w:rPr>
        <w:t>, punctuation and sentence structure.</w:t>
      </w:r>
    </w:p>
    <w:p w14:paraId="5C3EEAE7" w14:textId="74C697CD" w:rsidR="00CE0CE2" w:rsidRDefault="00CE0CE2" w:rsidP="00EE3687">
      <w:pPr>
        <w:spacing w:line="240" w:lineRule="auto"/>
        <w:ind w:left="0" w:firstLine="0"/>
        <w:rPr>
          <w:bCs/>
          <w:sz w:val="28"/>
          <w:szCs w:val="28"/>
        </w:rPr>
      </w:pPr>
    </w:p>
    <w:p w14:paraId="79DFFB2F" w14:textId="77777777" w:rsidR="008C6054" w:rsidRDefault="00C5748E" w:rsidP="00EE3687">
      <w:pPr>
        <w:spacing w:line="24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Whi</w:t>
      </w:r>
      <w:r w:rsidR="006D6F01">
        <w:rPr>
          <w:bCs/>
          <w:sz w:val="28"/>
          <w:szCs w:val="28"/>
        </w:rPr>
        <w:t xml:space="preserve">le the behaviour of the pupils at Clatt continues, on the whole, to be very good, we have experienced some incidences of </w:t>
      </w:r>
      <w:r w:rsidR="00FE2CA5">
        <w:rPr>
          <w:bCs/>
          <w:sz w:val="28"/>
          <w:szCs w:val="28"/>
        </w:rPr>
        <w:t xml:space="preserve">behaviour that fall short of our expectations. </w:t>
      </w:r>
      <w:r w:rsidR="00CB3512">
        <w:rPr>
          <w:bCs/>
          <w:sz w:val="28"/>
          <w:szCs w:val="28"/>
        </w:rPr>
        <w:t>This is due</w:t>
      </w:r>
      <w:r w:rsidR="0032349A">
        <w:rPr>
          <w:bCs/>
          <w:sz w:val="28"/>
          <w:szCs w:val="28"/>
        </w:rPr>
        <w:t>,</w:t>
      </w:r>
      <w:r w:rsidR="00CB3512">
        <w:rPr>
          <w:bCs/>
          <w:sz w:val="28"/>
          <w:szCs w:val="28"/>
        </w:rPr>
        <w:t xml:space="preserve"> in part</w:t>
      </w:r>
      <w:r w:rsidR="0032349A">
        <w:rPr>
          <w:bCs/>
          <w:sz w:val="28"/>
          <w:szCs w:val="28"/>
        </w:rPr>
        <w:t>,</w:t>
      </w:r>
      <w:r w:rsidR="00CB3512">
        <w:rPr>
          <w:bCs/>
          <w:sz w:val="28"/>
          <w:szCs w:val="28"/>
        </w:rPr>
        <w:t xml:space="preserve"> to the pupils having been off school for such a long time</w:t>
      </w:r>
      <w:r w:rsidR="0032349A">
        <w:rPr>
          <w:bCs/>
          <w:sz w:val="28"/>
          <w:szCs w:val="28"/>
        </w:rPr>
        <w:t xml:space="preserve"> and not having the </w:t>
      </w:r>
      <w:r w:rsidR="003E6110">
        <w:rPr>
          <w:bCs/>
          <w:sz w:val="28"/>
          <w:szCs w:val="28"/>
        </w:rPr>
        <w:t xml:space="preserve">opportunity to socialise. </w:t>
      </w:r>
    </w:p>
    <w:p w14:paraId="01BA854B" w14:textId="2B5BBFF6" w:rsidR="00CE0CE2" w:rsidRDefault="00685F3A" w:rsidP="00EE3687">
      <w:pPr>
        <w:spacing w:line="24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It is also due, in part, to the fact that they are young children trying to make sense of the</w:t>
      </w:r>
      <w:r w:rsidR="000E6075">
        <w:rPr>
          <w:bCs/>
          <w:sz w:val="28"/>
          <w:szCs w:val="28"/>
        </w:rPr>
        <w:t>ir</w:t>
      </w:r>
      <w:r>
        <w:rPr>
          <w:bCs/>
          <w:sz w:val="28"/>
          <w:szCs w:val="28"/>
        </w:rPr>
        <w:t xml:space="preserve"> world</w:t>
      </w:r>
      <w:r w:rsidR="000E6075">
        <w:rPr>
          <w:bCs/>
          <w:sz w:val="28"/>
          <w:szCs w:val="28"/>
        </w:rPr>
        <w:t xml:space="preserve"> and find their place in it. </w:t>
      </w:r>
      <w:r>
        <w:rPr>
          <w:bCs/>
          <w:sz w:val="28"/>
          <w:szCs w:val="28"/>
        </w:rPr>
        <w:t>Small niggles between pupils is a daily occurrence in any school</w:t>
      </w:r>
      <w:r w:rsidR="0052262C">
        <w:rPr>
          <w:bCs/>
          <w:sz w:val="28"/>
          <w:szCs w:val="28"/>
        </w:rPr>
        <w:t>.</w:t>
      </w:r>
      <w:r w:rsidR="00CB3512">
        <w:rPr>
          <w:bCs/>
          <w:sz w:val="28"/>
          <w:szCs w:val="28"/>
        </w:rPr>
        <w:t xml:space="preserve"> </w:t>
      </w:r>
      <w:r w:rsidR="00BA0EAD">
        <w:rPr>
          <w:bCs/>
          <w:sz w:val="28"/>
          <w:szCs w:val="28"/>
        </w:rPr>
        <w:t>We have to remember that t</w:t>
      </w:r>
      <w:r w:rsidR="0052262C">
        <w:rPr>
          <w:bCs/>
          <w:sz w:val="28"/>
          <w:szCs w:val="28"/>
        </w:rPr>
        <w:t>he pupils</w:t>
      </w:r>
      <w:r w:rsidR="00BA0EAD">
        <w:rPr>
          <w:bCs/>
          <w:sz w:val="28"/>
          <w:szCs w:val="28"/>
        </w:rPr>
        <w:t xml:space="preserve"> have been through (and are still going through) a traumatic experience and we expect </w:t>
      </w:r>
      <w:r w:rsidR="00172A51">
        <w:rPr>
          <w:bCs/>
          <w:sz w:val="28"/>
          <w:szCs w:val="28"/>
        </w:rPr>
        <w:t xml:space="preserve">any worries and insecurities to be displayed in their behaviour. </w:t>
      </w:r>
      <w:r w:rsidR="0052262C">
        <w:rPr>
          <w:bCs/>
          <w:sz w:val="28"/>
          <w:szCs w:val="28"/>
        </w:rPr>
        <w:t xml:space="preserve">We will continue to </w:t>
      </w:r>
      <w:r w:rsidR="00B774F7">
        <w:rPr>
          <w:bCs/>
          <w:sz w:val="28"/>
          <w:szCs w:val="28"/>
        </w:rPr>
        <w:t>address their recovery from the COVID experience through our Health and Wellbeing curriculum.</w:t>
      </w:r>
    </w:p>
    <w:p w14:paraId="20098037" w14:textId="45D24EE0" w:rsidR="00B774F7" w:rsidRDefault="00B774F7" w:rsidP="00EE3687">
      <w:pPr>
        <w:spacing w:line="240" w:lineRule="auto"/>
        <w:ind w:left="0" w:firstLine="0"/>
        <w:rPr>
          <w:bCs/>
          <w:sz w:val="28"/>
          <w:szCs w:val="28"/>
        </w:rPr>
      </w:pPr>
    </w:p>
    <w:p w14:paraId="056AA2FD" w14:textId="77777777" w:rsidR="001B454B" w:rsidRDefault="001B454B" w:rsidP="001B454B">
      <w:pPr>
        <w:spacing w:line="24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Tempest Photography are coming in to school on Thursday 29</w:t>
      </w:r>
      <w:r w:rsidRPr="008C6054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October.  Unfortunately, due to Covid restrictions, younger/older siblings will not be invited but any siblings within school will be photographed together.</w:t>
      </w:r>
    </w:p>
    <w:p w14:paraId="406F35AA" w14:textId="77777777" w:rsidR="001B454B" w:rsidRDefault="001B454B" w:rsidP="00EE3687">
      <w:pPr>
        <w:spacing w:line="240" w:lineRule="auto"/>
        <w:ind w:left="0" w:firstLine="0"/>
        <w:rPr>
          <w:bCs/>
          <w:sz w:val="28"/>
          <w:szCs w:val="28"/>
        </w:rPr>
      </w:pPr>
    </w:p>
    <w:p w14:paraId="3A35D300" w14:textId="1A396DBA" w:rsidR="00B774F7" w:rsidRDefault="00C36831" w:rsidP="00EE3687">
      <w:pPr>
        <w:spacing w:line="24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Friday is the last day of term 1 and I would like to wish you a happy October break</w:t>
      </w:r>
      <w:r w:rsidR="000F31C5">
        <w:rPr>
          <w:bCs/>
          <w:sz w:val="28"/>
          <w:szCs w:val="28"/>
        </w:rPr>
        <w:t>. If we go into this Circuit Breaker that the Government is talking about, we will have no choice but to stay a</w:t>
      </w:r>
      <w:r w:rsidR="009503CD">
        <w:rPr>
          <w:bCs/>
          <w:sz w:val="28"/>
          <w:szCs w:val="28"/>
        </w:rPr>
        <w:t>t</w:t>
      </w:r>
      <w:r w:rsidR="000F31C5">
        <w:rPr>
          <w:bCs/>
          <w:sz w:val="28"/>
          <w:szCs w:val="28"/>
        </w:rPr>
        <w:t xml:space="preserve"> home and rel</w:t>
      </w:r>
      <w:r w:rsidR="000A4580">
        <w:rPr>
          <w:bCs/>
          <w:sz w:val="28"/>
          <w:szCs w:val="28"/>
        </w:rPr>
        <w:t>ax!!</w:t>
      </w:r>
    </w:p>
    <w:p w14:paraId="2833411B" w14:textId="51556CB1" w:rsidR="008C6054" w:rsidRDefault="008C6054" w:rsidP="00EE3687">
      <w:pPr>
        <w:spacing w:line="240" w:lineRule="auto"/>
        <w:ind w:left="0" w:firstLine="0"/>
        <w:rPr>
          <w:bCs/>
          <w:sz w:val="28"/>
          <w:szCs w:val="28"/>
        </w:rPr>
      </w:pPr>
    </w:p>
    <w:p w14:paraId="2DEF0987" w14:textId="027970EE" w:rsidR="000A4580" w:rsidRDefault="000A4580" w:rsidP="00EE3687">
      <w:pPr>
        <w:spacing w:line="24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Looking forward to seeing you all ag</w:t>
      </w:r>
      <w:r w:rsidR="003D5951">
        <w:rPr>
          <w:bCs/>
          <w:sz w:val="28"/>
          <w:szCs w:val="28"/>
        </w:rPr>
        <w:t>a</w:t>
      </w:r>
      <w:r>
        <w:rPr>
          <w:bCs/>
          <w:sz w:val="28"/>
          <w:szCs w:val="28"/>
        </w:rPr>
        <w:t xml:space="preserve">in on Monday, </w:t>
      </w:r>
      <w:r w:rsidR="003D5951">
        <w:rPr>
          <w:bCs/>
          <w:sz w:val="28"/>
          <w:szCs w:val="28"/>
        </w:rPr>
        <w:t>26</w:t>
      </w:r>
      <w:r w:rsidR="003D5951" w:rsidRPr="003D5951">
        <w:rPr>
          <w:bCs/>
          <w:sz w:val="28"/>
          <w:szCs w:val="28"/>
          <w:vertAlign w:val="superscript"/>
        </w:rPr>
        <w:t>th</w:t>
      </w:r>
      <w:r w:rsidR="003D5951">
        <w:rPr>
          <w:bCs/>
          <w:sz w:val="28"/>
          <w:szCs w:val="28"/>
        </w:rPr>
        <w:t xml:space="preserve"> October for term 2.</w:t>
      </w:r>
    </w:p>
    <w:p w14:paraId="07EE08D8" w14:textId="51D60AA8" w:rsidR="00524767" w:rsidRDefault="00524767" w:rsidP="00EE3687">
      <w:pPr>
        <w:spacing w:line="240" w:lineRule="auto"/>
        <w:ind w:left="0" w:firstLine="0"/>
        <w:rPr>
          <w:bCs/>
          <w:sz w:val="28"/>
          <w:szCs w:val="28"/>
        </w:rPr>
      </w:pPr>
    </w:p>
    <w:p w14:paraId="1B63A4BE" w14:textId="2E42D25E" w:rsidR="00524767" w:rsidRDefault="00524767" w:rsidP="00EE3687">
      <w:pPr>
        <w:spacing w:line="24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Kind Regards</w:t>
      </w:r>
    </w:p>
    <w:p w14:paraId="548D3232" w14:textId="47CB7E08" w:rsidR="00524767" w:rsidRDefault="00524767" w:rsidP="00EE3687">
      <w:pPr>
        <w:spacing w:line="240" w:lineRule="auto"/>
        <w:ind w:left="0" w:firstLine="0"/>
        <w:rPr>
          <w:bCs/>
          <w:sz w:val="28"/>
          <w:szCs w:val="28"/>
        </w:rPr>
      </w:pPr>
    </w:p>
    <w:p w14:paraId="64AED8E3" w14:textId="22C37075" w:rsidR="00524767" w:rsidRDefault="00524767" w:rsidP="00EE3687">
      <w:pPr>
        <w:spacing w:line="240" w:lineRule="auto"/>
        <w:ind w:left="0" w:firstLine="0"/>
        <w:rPr>
          <w:bCs/>
          <w:sz w:val="28"/>
          <w:szCs w:val="28"/>
        </w:rPr>
      </w:pPr>
    </w:p>
    <w:p w14:paraId="5C84F464" w14:textId="77777777" w:rsidR="008C6054" w:rsidRDefault="008C6054" w:rsidP="00EE3687">
      <w:pPr>
        <w:spacing w:line="240" w:lineRule="auto"/>
        <w:ind w:left="0" w:firstLine="0"/>
        <w:rPr>
          <w:bCs/>
          <w:sz w:val="28"/>
          <w:szCs w:val="28"/>
        </w:rPr>
      </w:pPr>
    </w:p>
    <w:p w14:paraId="3ACE02C1" w14:textId="77777777" w:rsidR="008C6054" w:rsidRDefault="00524767" w:rsidP="00EE3687">
      <w:pPr>
        <w:spacing w:line="24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Mrs Rae                                                                                                </w:t>
      </w:r>
    </w:p>
    <w:p w14:paraId="3EBDF2E0" w14:textId="20B42A78" w:rsidR="00524767" w:rsidRDefault="00524767" w:rsidP="00EE3687">
      <w:pPr>
        <w:spacing w:line="24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Head Teacher</w:t>
      </w:r>
    </w:p>
    <w:p w14:paraId="5BDB7FF2" w14:textId="0EC84B53" w:rsidR="001761D8" w:rsidRDefault="001761D8" w:rsidP="00EE3687">
      <w:pPr>
        <w:spacing w:line="240" w:lineRule="auto"/>
        <w:ind w:left="0" w:firstLine="0"/>
        <w:rPr>
          <w:bCs/>
          <w:sz w:val="28"/>
          <w:szCs w:val="28"/>
        </w:rPr>
      </w:pPr>
    </w:p>
    <w:p w14:paraId="34FE5704" w14:textId="77777777" w:rsidR="001761D8" w:rsidRDefault="001761D8" w:rsidP="00EE3687">
      <w:pPr>
        <w:spacing w:line="240" w:lineRule="auto"/>
        <w:ind w:left="0" w:firstLine="0"/>
        <w:rPr>
          <w:bCs/>
          <w:sz w:val="28"/>
          <w:szCs w:val="28"/>
        </w:rPr>
      </w:pPr>
    </w:p>
    <w:p w14:paraId="39F5CE17" w14:textId="5026E3AA" w:rsidR="006220B2" w:rsidRDefault="0079152E" w:rsidP="00292303">
      <w:pPr>
        <w:spacing w:line="240" w:lineRule="auto"/>
        <w:rPr>
          <w:bCs/>
          <w:i/>
          <w:iCs/>
          <w:sz w:val="28"/>
          <w:szCs w:val="28"/>
          <w:u w:val="single"/>
        </w:rPr>
      </w:pPr>
      <w:r w:rsidRPr="008C6054">
        <w:rPr>
          <w:bCs/>
          <w:i/>
          <w:iCs/>
          <w:sz w:val="28"/>
          <w:szCs w:val="28"/>
          <w:u w:val="single"/>
        </w:rPr>
        <w:t xml:space="preserve">Dates for your </w:t>
      </w:r>
      <w:r w:rsidR="008C6054" w:rsidRPr="008C6054">
        <w:rPr>
          <w:bCs/>
          <w:i/>
          <w:iCs/>
          <w:sz w:val="28"/>
          <w:szCs w:val="28"/>
          <w:u w:val="single"/>
        </w:rPr>
        <w:t>D</w:t>
      </w:r>
      <w:r w:rsidRPr="008C6054">
        <w:rPr>
          <w:bCs/>
          <w:i/>
          <w:iCs/>
          <w:sz w:val="28"/>
          <w:szCs w:val="28"/>
          <w:u w:val="single"/>
        </w:rPr>
        <w:t>iary</w:t>
      </w:r>
    </w:p>
    <w:p w14:paraId="7EF8CE0A" w14:textId="2A055B4E" w:rsidR="008C6054" w:rsidRDefault="008C6054" w:rsidP="00292303">
      <w:pPr>
        <w:spacing w:line="240" w:lineRule="auto"/>
        <w:rPr>
          <w:bCs/>
          <w:i/>
          <w:iCs/>
          <w:sz w:val="28"/>
          <w:szCs w:val="28"/>
          <w:u w:val="single"/>
        </w:rPr>
      </w:pPr>
    </w:p>
    <w:p w14:paraId="08413EB2" w14:textId="1C86F59B" w:rsidR="008C6054" w:rsidRDefault="008C6054" w:rsidP="00292303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Friday 9</w:t>
      </w:r>
      <w:r w:rsidRPr="008C6054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October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</w:t>
      </w:r>
      <w:r>
        <w:rPr>
          <w:bCs/>
          <w:sz w:val="28"/>
          <w:szCs w:val="28"/>
        </w:rPr>
        <w:tab/>
        <w:t>Last Day of Term 1</w:t>
      </w:r>
    </w:p>
    <w:p w14:paraId="2A8C9AFA" w14:textId="10D22A41" w:rsidR="008C6054" w:rsidRDefault="008C6054" w:rsidP="00292303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Monday 26</w:t>
      </w:r>
      <w:r w:rsidRPr="008C6054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October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</w:t>
      </w:r>
      <w:r>
        <w:rPr>
          <w:bCs/>
          <w:sz w:val="28"/>
          <w:szCs w:val="28"/>
        </w:rPr>
        <w:tab/>
        <w:t>First Day of Term 2</w:t>
      </w:r>
    </w:p>
    <w:p w14:paraId="69ABADB1" w14:textId="7591B8BA" w:rsidR="008C6054" w:rsidRDefault="008C6054" w:rsidP="00292303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Thursday 29</w:t>
      </w:r>
      <w:r w:rsidRPr="008C6054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October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</w:t>
      </w:r>
      <w:r>
        <w:rPr>
          <w:bCs/>
          <w:sz w:val="28"/>
          <w:szCs w:val="28"/>
        </w:rPr>
        <w:tab/>
        <w:t>Tempest Photography</w:t>
      </w:r>
    </w:p>
    <w:p w14:paraId="7268A2B7" w14:textId="132BA7AC" w:rsidR="008C6054" w:rsidRDefault="008C6054" w:rsidP="00292303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Friday 20</w:t>
      </w:r>
      <w:r w:rsidRPr="008C6054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November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</w:t>
      </w:r>
      <w:r>
        <w:rPr>
          <w:bCs/>
          <w:sz w:val="28"/>
          <w:szCs w:val="28"/>
        </w:rPr>
        <w:tab/>
        <w:t>In-Service Day</w:t>
      </w:r>
    </w:p>
    <w:p w14:paraId="0CCC2590" w14:textId="1E8F00AA" w:rsidR="008C6054" w:rsidRDefault="008C6054" w:rsidP="00292303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Tuesday 8</w:t>
      </w:r>
      <w:r w:rsidRPr="008C6054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December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</w:t>
      </w:r>
      <w:r>
        <w:rPr>
          <w:bCs/>
          <w:sz w:val="28"/>
          <w:szCs w:val="28"/>
        </w:rPr>
        <w:tab/>
        <w:t>Flu Immunisations</w:t>
      </w:r>
    </w:p>
    <w:p w14:paraId="6F19406A" w14:textId="0E2FE618" w:rsidR="008C6054" w:rsidRDefault="008C6054" w:rsidP="00292303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Friday 18</w:t>
      </w:r>
      <w:r w:rsidRPr="008C6054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December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</w:t>
      </w:r>
      <w:r>
        <w:rPr>
          <w:bCs/>
          <w:sz w:val="28"/>
          <w:szCs w:val="28"/>
        </w:rPr>
        <w:tab/>
        <w:t>Last Day of Term 2</w:t>
      </w:r>
    </w:p>
    <w:p w14:paraId="5DFCE6C6" w14:textId="6D8C7464" w:rsidR="00292303" w:rsidRDefault="008C6054" w:rsidP="008C6054">
      <w:pPr>
        <w:spacing w:line="240" w:lineRule="auto"/>
        <w:rPr>
          <w:sz w:val="28"/>
          <w:szCs w:val="28"/>
        </w:rPr>
      </w:pPr>
      <w:r>
        <w:rPr>
          <w:bCs/>
          <w:sz w:val="28"/>
          <w:szCs w:val="28"/>
        </w:rPr>
        <w:t>Tuesday 5</w:t>
      </w:r>
      <w:r w:rsidRPr="008C6054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January 2021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</w:t>
      </w:r>
      <w:r>
        <w:rPr>
          <w:bCs/>
          <w:sz w:val="28"/>
          <w:szCs w:val="28"/>
        </w:rPr>
        <w:tab/>
        <w:t>First Day of Term 3</w:t>
      </w:r>
    </w:p>
    <w:p w14:paraId="5E0825BA" w14:textId="799C3F29" w:rsidR="004B2394" w:rsidRDefault="004B2394" w:rsidP="002D03FB">
      <w:pPr>
        <w:spacing w:line="360" w:lineRule="auto"/>
        <w:rPr>
          <w:sz w:val="28"/>
          <w:szCs w:val="28"/>
        </w:rPr>
      </w:pPr>
    </w:p>
    <w:sectPr w:rsidR="004B2394" w:rsidSect="008C6054">
      <w:pgSz w:w="11906" w:h="16838" w:code="9"/>
      <w:pgMar w:top="1021" w:right="991" w:bottom="697" w:left="992" w:header="720" w:footer="720" w:gutter="0"/>
      <w:paperSrc w:first="25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71F7C"/>
    <w:multiLevelType w:val="hybridMultilevel"/>
    <w:tmpl w:val="D0280738"/>
    <w:lvl w:ilvl="0" w:tplc="ECE0E5D6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6C6DD0"/>
    <w:multiLevelType w:val="hybridMultilevel"/>
    <w:tmpl w:val="01F8E1AE"/>
    <w:lvl w:ilvl="0" w:tplc="67C45BEC">
      <w:numFmt w:val="bullet"/>
      <w:lvlText w:val="-"/>
      <w:lvlJc w:val="left"/>
      <w:pPr>
        <w:ind w:left="467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36" w:hanging="360"/>
      </w:pPr>
      <w:rPr>
        <w:rFonts w:ascii="Wingdings" w:hAnsi="Wingdings" w:hint="default"/>
      </w:rPr>
    </w:lvl>
  </w:abstractNum>
  <w:abstractNum w:abstractNumId="2" w15:restartNumberingAfterBreak="0">
    <w:nsid w:val="0F5E2A11"/>
    <w:multiLevelType w:val="hybridMultilevel"/>
    <w:tmpl w:val="0818008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91E5A29"/>
    <w:multiLevelType w:val="hybridMultilevel"/>
    <w:tmpl w:val="4AE24F1C"/>
    <w:lvl w:ilvl="0" w:tplc="08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4" w15:restartNumberingAfterBreak="0">
    <w:nsid w:val="49F20423"/>
    <w:multiLevelType w:val="hybridMultilevel"/>
    <w:tmpl w:val="C4DE2A3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BE22CD7"/>
    <w:multiLevelType w:val="hybridMultilevel"/>
    <w:tmpl w:val="545252E2"/>
    <w:lvl w:ilvl="0" w:tplc="7CAEB1AA">
      <w:numFmt w:val="bullet"/>
      <w:lvlText w:val="-"/>
      <w:lvlJc w:val="left"/>
      <w:pPr>
        <w:ind w:left="46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71CC735D"/>
    <w:multiLevelType w:val="hybridMultilevel"/>
    <w:tmpl w:val="155E4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73B3E"/>
    <w:multiLevelType w:val="hybridMultilevel"/>
    <w:tmpl w:val="D00CD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9662E"/>
    <w:multiLevelType w:val="hybridMultilevel"/>
    <w:tmpl w:val="941C73DE"/>
    <w:lvl w:ilvl="0" w:tplc="7C66F65A">
      <w:start w:val="1"/>
      <w:numFmt w:val="bullet"/>
      <w:lvlText w:val="•"/>
      <w:lvlJc w:val="left"/>
      <w:pPr>
        <w:ind w:left="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8C714C">
      <w:start w:val="1"/>
      <w:numFmt w:val="bullet"/>
      <w:lvlText w:val="o"/>
      <w:lvlJc w:val="left"/>
      <w:pPr>
        <w:ind w:left="16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B4320C">
      <w:start w:val="1"/>
      <w:numFmt w:val="bullet"/>
      <w:lvlText w:val="▪"/>
      <w:lvlJc w:val="left"/>
      <w:pPr>
        <w:ind w:left="2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DE3014">
      <w:start w:val="1"/>
      <w:numFmt w:val="bullet"/>
      <w:lvlText w:val="•"/>
      <w:lvlJc w:val="left"/>
      <w:pPr>
        <w:ind w:left="3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0296F2">
      <w:start w:val="1"/>
      <w:numFmt w:val="bullet"/>
      <w:lvlText w:val="o"/>
      <w:lvlJc w:val="left"/>
      <w:pPr>
        <w:ind w:left="3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B2599A">
      <w:start w:val="1"/>
      <w:numFmt w:val="bullet"/>
      <w:lvlText w:val="▪"/>
      <w:lvlJc w:val="left"/>
      <w:pPr>
        <w:ind w:left="4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4C9B26">
      <w:start w:val="1"/>
      <w:numFmt w:val="bullet"/>
      <w:lvlText w:val="•"/>
      <w:lvlJc w:val="left"/>
      <w:pPr>
        <w:ind w:left="5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EB976">
      <w:start w:val="1"/>
      <w:numFmt w:val="bullet"/>
      <w:lvlText w:val="o"/>
      <w:lvlJc w:val="left"/>
      <w:pPr>
        <w:ind w:left="5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2C5066">
      <w:start w:val="1"/>
      <w:numFmt w:val="bullet"/>
      <w:lvlText w:val="▪"/>
      <w:lvlJc w:val="left"/>
      <w:pPr>
        <w:ind w:left="6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368"/>
    <w:rsid w:val="00003028"/>
    <w:rsid w:val="000902BA"/>
    <w:rsid w:val="000912B0"/>
    <w:rsid w:val="00093CE3"/>
    <w:rsid w:val="000943FA"/>
    <w:rsid w:val="000A05DD"/>
    <w:rsid w:val="000A2C8E"/>
    <w:rsid w:val="000A4580"/>
    <w:rsid w:val="000B1B4D"/>
    <w:rsid w:val="000B56D8"/>
    <w:rsid w:val="000B6167"/>
    <w:rsid w:val="000B775A"/>
    <w:rsid w:val="000D1244"/>
    <w:rsid w:val="000E1E57"/>
    <w:rsid w:val="000E3198"/>
    <w:rsid w:val="000E6075"/>
    <w:rsid w:val="000F3180"/>
    <w:rsid w:val="000F31C5"/>
    <w:rsid w:val="001020A8"/>
    <w:rsid w:val="00104E95"/>
    <w:rsid w:val="001053B5"/>
    <w:rsid w:val="00126D45"/>
    <w:rsid w:val="00136330"/>
    <w:rsid w:val="0013713D"/>
    <w:rsid w:val="00165606"/>
    <w:rsid w:val="00166341"/>
    <w:rsid w:val="00172A51"/>
    <w:rsid w:val="00172F52"/>
    <w:rsid w:val="001761D8"/>
    <w:rsid w:val="001762CF"/>
    <w:rsid w:val="001A7247"/>
    <w:rsid w:val="001B454B"/>
    <w:rsid w:val="001D6DB7"/>
    <w:rsid w:val="001D796F"/>
    <w:rsid w:val="001F0BF1"/>
    <w:rsid w:val="00292303"/>
    <w:rsid w:val="002C2044"/>
    <w:rsid w:val="002D03FB"/>
    <w:rsid w:val="002D3208"/>
    <w:rsid w:val="002D6DAE"/>
    <w:rsid w:val="002E2E47"/>
    <w:rsid w:val="003022DF"/>
    <w:rsid w:val="0032349A"/>
    <w:rsid w:val="003345C4"/>
    <w:rsid w:val="003520F4"/>
    <w:rsid w:val="00384DCA"/>
    <w:rsid w:val="003A280D"/>
    <w:rsid w:val="003B49C0"/>
    <w:rsid w:val="003B5F2A"/>
    <w:rsid w:val="003C6A86"/>
    <w:rsid w:val="003C6D38"/>
    <w:rsid w:val="003C7194"/>
    <w:rsid w:val="003D5951"/>
    <w:rsid w:val="003E2B17"/>
    <w:rsid w:val="003E6110"/>
    <w:rsid w:val="003F48C7"/>
    <w:rsid w:val="0040402E"/>
    <w:rsid w:val="0042127B"/>
    <w:rsid w:val="00457E59"/>
    <w:rsid w:val="00462473"/>
    <w:rsid w:val="00463828"/>
    <w:rsid w:val="00477B26"/>
    <w:rsid w:val="00495F51"/>
    <w:rsid w:val="004A0FA7"/>
    <w:rsid w:val="004B166C"/>
    <w:rsid w:val="004B2394"/>
    <w:rsid w:val="004B2426"/>
    <w:rsid w:val="005070D4"/>
    <w:rsid w:val="0052262C"/>
    <w:rsid w:val="00524767"/>
    <w:rsid w:val="00535D9F"/>
    <w:rsid w:val="00561774"/>
    <w:rsid w:val="00581794"/>
    <w:rsid w:val="005B7125"/>
    <w:rsid w:val="005D4C6D"/>
    <w:rsid w:val="00606509"/>
    <w:rsid w:val="006220B2"/>
    <w:rsid w:val="006266CB"/>
    <w:rsid w:val="006427B6"/>
    <w:rsid w:val="00643722"/>
    <w:rsid w:val="00656601"/>
    <w:rsid w:val="006576B2"/>
    <w:rsid w:val="0066290D"/>
    <w:rsid w:val="00685F3A"/>
    <w:rsid w:val="00695352"/>
    <w:rsid w:val="006A0E10"/>
    <w:rsid w:val="006D0EC5"/>
    <w:rsid w:val="006D6F01"/>
    <w:rsid w:val="006E3C2E"/>
    <w:rsid w:val="00721710"/>
    <w:rsid w:val="0079152E"/>
    <w:rsid w:val="007971D9"/>
    <w:rsid w:val="00797338"/>
    <w:rsid w:val="007D0A47"/>
    <w:rsid w:val="007F09D2"/>
    <w:rsid w:val="007F6BF9"/>
    <w:rsid w:val="00812388"/>
    <w:rsid w:val="00840C87"/>
    <w:rsid w:val="0086582C"/>
    <w:rsid w:val="008659CC"/>
    <w:rsid w:val="00872162"/>
    <w:rsid w:val="00873220"/>
    <w:rsid w:val="00887361"/>
    <w:rsid w:val="008B0A69"/>
    <w:rsid w:val="008B2F52"/>
    <w:rsid w:val="008B71B4"/>
    <w:rsid w:val="008C6054"/>
    <w:rsid w:val="008D0C57"/>
    <w:rsid w:val="008D1E0F"/>
    <w:rsid w:val="008E3EB9"/>
    <w:rsid w:val="008E5368"/>
    <w:rsid w:val="00920712"/>
    <w:rsid w:val="0093509A"/>
    <w:rsid w:val="009416E8"/>
    <w:rsid w:val="009503CD"/>
    <w:rsid w:val="0095420C"/>
    <w:rsid w:val="00955EEC"/>
    <w:rsid w:val="00956A78"/>
    <w:rsid w:val="0096272A"/>
    <w:rsid w:val="009729A3"/>
    <w:rsid w:val="0099439D"/>
    <w:rsid w:val="009F1329"/>
    <w:rsid w:val="009F6B0D"/>
    <w:rsid w:val="00A15DDC"/>
    <w:rsid w:val="00A35FA4"/>
    <w:rsid w:val="00A529E0"/>
    <w:rsid w:val="00A94E1C"/>
    <w:rsid w:val="00AA08A1"/>
    <w:rsid w:val="00AA4108"/>
    <w:rsid w:val="00AD3DA6"/>
    <w:rsid w:val="00AD5980"/>
    <w:rsid w:val="00AD7928"/>
    <w:rsid w:val="00AE3D13"/>
    <w:rsid w:val="00B422FF"/>
    <w:rsid w:val="00B55CB0"/>
    <w:rsid w:val="00B774F7"/>
    <w:rsid w:val="00B87054"/>
    <w:rsid w:val="00B9709A"/>
    <w:rsid w:val="00BA0EAD"/>
    <w:rsid w:val="00BA4438"/>
    <w:rsid w:val="00BC08DB"/>
    <w:rsid w:val="00C15B3C"/>
    <w:rsid w:val="00C21943"/>
    <w:rsid w:val="00C36831"/>
    <w:rsid w:val="00C5614E"/>
    <w:rsid w:val="00C5748E"/>
    <w:rsid w:val="00C600CD"/>
    <w:rsid w:val="00C70E4A"/>
    <w:rsid w:val="00C7294D"/>
    <w:rsid w:val="00C81944"/>
    <w:rsid w:val="00C82D25"/>
    <w:rsid w:val="00CA44F3"/>
    <w:rsid w:val="00CB3512"/>
    <w:rsid w:val="00CC35DD"/>
    <w:rsid w:val="00CD1191"/>
    <w:rsid w:val="00CE0CE2"/>
    <w:rsid w:val="00D225FE"/>
    <w:rsid w:val="00D34927"/>
    <w:rsid w:val="00D414F6"/>
    <w:rsid w:val="00D55374"/>
    <w:rsid w:val="00D5641F"/>
    <w:rsid w:val="00D8697C"/>
    <w:rsid w:val="00D86E52"/>
    <w:rsid w:val="00D86F14"/>
    <w:rsid w:val="00DA3FD2"/>
    <w:rsid w:val="00DB4847"/>
    <w:rsid w:val="00DC22B9"/>
    <w:rsid w:val="00DD2B63"/>
    <w:rsid w:val="00DE0456"/>
    <w:rsid w:val="00DE5DDE"/>
    <w:rsid w:val="00DF2955"/>
    <w:rsid w:val="00E22298"/>
    <w:rsid w:val="00E26CDF"/>
    <w:rsid w:val="00E64589"/>
    <w:rsid w:val="00E64DF7"/>
    <w:rsid w:val="00E83109"/>
    <w:rsid w:val="00E95F2C"/>
    <w:rsid w:val="00EB1390"/>
    <w:rsid w:val="00EB3F65"/>
    <w:rsid w:val="00EB583A"/>
    <w:rsid w:val="00EE1EFB"/>
    <w:rsid w:val="00EE3687"/>
    <w:rsid w:val="00F17BEA"/>
    <w:rsid w:val="00F55F7A"/>
    <w:rsid w:val="00F839DA"/>
    <w:rsid w:val="00F9493D"/>
    <w:rsid w:val="00FD6078"/>
    <w:rsid w:val="00FE02FC"/>
    <w:rsid w:val="00FE2CA5"/>
    <w:rsid w:val="00FE468A"/>
    <w:rsid w:val="0A138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0A50B"/>
  <w15:docId w15:val="{7E57B9CC-3AEA-4178-BC05-55E8079B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50" w:lineRule="auto"/>
      <w:ind w:left="10" w:hanging="10"/>
    </w:pPr>
    <w:rPr>
      <w:rFonts w:ascii="Comic Sans MS" w:eastAsia="Comic Sans MS" w:hAnsi="Comic Sans MS" w:cs="Comic Sans MS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437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7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10"/>
    <w:rPr>
      <w:rFonts w:ascii="Segoe UI" w:eastAsia="Comic Sans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FDB4A7F430842A82DA2CF88DDED35" ma:contentTypeVersion="8" ma:contentTypeDescription="Create a new document." ma:contentTypeScope="" ma:versionID="01018007379da0d42c4b5bc1cfe0f723">
  <xsd:schema xmlns:xsd="http://www.w3.org/2001/XMLSchema" xmlns:xs="http://www.w3.org/2001/XMLSchema" xmlns:p="http://schemas.microsoft.com/office/2006/metadata/properties" xmlns:ns2="05ab79ae-1ed9-44e9-a958-3110b94ef426" targetNamespace="http://schemas.microsoft.com/office/2006/metadata/properties" ma:root="true" ma:fieldsID="78c4b9d0c88f31a99bbd7aaa32e01d18" ns2:_="">
    <xsd:import namespace="05ab79ae-1ed9-44e9-a958-3110b94ef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b79ae-1ed9-44e9-a958-3110b94ef4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7C15C8-E894-44C3-869A-BED84C855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b79ae-1ed9-44e9-a958-3110b94ef4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A857E-97D1-4CB9-B0CC-DCD8C37A20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9C8285-6269-4377-9414-015981E590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377</Words>
  <Characters>2152</Characters>
  <Application>Microsoft Office Word</Application>
  <DocSecurity>0</DocSecurity>
  <Lines>17</Lines>
  <Paragraphs>5</Paragraphs>
  <ScaleCrop>false</ScaleCrop>
  <Company>Aberdeenshire Council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Rae</dc:creator>
  <cp:keywords/>
  <cp:lastModifiedBy>Janette Simpson</cp:lastModifiedBy>
  <cp:revision>4</cp:revision>
  <cp:lastPrinted>2020-10-06T11:21:00Z</cp:lastPrinted>
  <dcterms:created xsi:type="dcterms:W3CDTF">2020-10-06T09:03:00Z</dcterms:created>
  <dcterms:modified xsi:type="dcterms:W3CDTF">2020-10-06T11:24:00Z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0x010100448FDB4A7F430842A82DA2CF88DDED35</vt:lpwstr>
  </property>
</Properties>
</file>